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E5B2D2" w14:textId="77777777" w:rsidR="00BF0804" w:rsidRDefault="00BF0804" w:rsidP="00BF0804">
      <w:pPr>
        <w:jc w:val="center"/>
        <w:rPr>
          <w:rFonts w:eastAsiaTheme="majorEastAsia" w:cstheme="majorBidi"/>
          <w:b/>
          <w:bCs/>
          <w:sz w:val="40"/>
          <w:szCs w:val="28"/>
        </w:rPr>
      </w:pPr>
      <w:r w:rsidRPr="00BF0804">
        <w:rPr>
          <w:rFonts w:eastAsiaTheme="majorEastAsia" w:cstheme="majorBidi"/>
          <w:b/>
          <w:bCs/>
          <w:sz w:val="40"/>
          <w:szCs w:val="28"/>
        </w:rPr>
        <w:t xml:space="preserve">Princess Alexandra Award for Lifetime Achievement Nomination Form </w:t>
      </w:r>
    </w:p>
    <w:p w14:paraId="7AAD6B97" w14:textId="77777777" w:rsidR="00BF0804" w:rsidRDefault="00BF0804" w:rsidP="00AB1EF4">
      <w:pPr>
        <w:rPr>
          <w:rFonts w:eastAsiaTheme="majorEastAsia" w:cstheme="majorBidi"/>
          <w:b/>
          <w:bCs/>
          <w:sz w:val="40"/>
          <w:szCs w:val="28"/>
        </w:rPr>
      </w:pPr>
    </w:p>
    <w:p w14:paraId="7E07D840" w14:textId="4A07B0B7" w:rsidR="00BF0804" w:rsidRDefault="00BF0804" w:rsidP="00BF0804">
      <w:pPr>
        <w:rPr>
          <w:rFonts w:eastAsia="Times New Roman"/>
        </w:rPr>
      </w:pPr>
      <w:r>
        <w:t>Completed nomination forms</w:t>
      </w:r>
      <w:r w:rsidRPr="00C966B1">
        <w:t xml:space="preserve"> to be </w:t>
      </w:r>
      <w:r>
        <w:t>emailed</w:t>
      </w:r>
      <w:r w:rsidRPr="00C966B1">
        <w:t xml:space="preserve"> to </w:t>
      </w:r>
      <w:hyperlink r:id="rId11" w:history="1">
        <w:r w:rsidRPr="00615373">
          <w:rPr>
            <w:rStyle w:val="Hyperlink"/>
          </w:rPr>
          <w:t>PeopleAwardsTeam@guidedogs.org.uk</w:t>
        </w:r>
      </w:hyperlink>
      <w:r>
        <w:t xml:space="preserve"> </w:t>
      </w:r>
      <w:r w:rsidRPr="00C966B1">
        <w:t xml:space="preserve">by </w:t>
      </w:r>
      <w:r>
        <w:t xml:space="preserve">no later than </w:t>
      </w:r>
      <w:r w:rsidR="00243F9B">
        <w:t>midday Monday 20</w:t>
      </w:r>
      <w:r w:rsidR="00243F9B" w:rsidRPr="00243F9B">
        <w:rPr>
          <w:vertAlign w:val="superscript"/>
        </w:rPr>
        <w:t>th</w:t>
      </w:r>
      <w:r w:rsidR="00243F9B">
        <w:t xml:space="preserve"> </w:t>
      </w:r>
      <w:r w:rsidRPr="00C966B1">
        <w:t>September</w:t>
      </w:r>
      <w:r>
        <w:t xml:space="preserve"> 2021.</w:t>
      </w:r>
    </w:p>
    <w:p w14:paraId="1E78803A" w14:textId="433D86D7" w:rsidR="00BF0804" w:rsidRDefault="00BF0804" w:rsidP="00BF0804">
      <w:pPr>
        <w:rPr>
          <w:rFonts w:eastAsia="Times New Roman"/>
        </w:rPr>
      </w:pPr>
    </w:p>
    <w:p w14:paraId="2A6ACF7F" w14:textId="140A1735" w:rsidR="00BF0804" w:rsidRDefault="00BF0804" w:rsidP="00BF0804">
      <w:pPr>
        <w:rPr>
          <w:rFonts w:eastAsia="Times New Roman"/>
        </w:rPr>
      </w:pPr>
      <w:r>
        <w:rPr>
          <w:rFonts w:eastAsia="Times New Roman"/>
        </w:rPr>
        <w:t>Your Details</w:t>
      </w:r>
    </w:p>
    <w:p w14:paraId="3761B28A" w14:textId="595D80D0" w:rsidR="00387998" w:rsidRDefault="00387998" w:rsidP="00BF0804">
      <w:pPr>
        <w:tabs>
          <w:tab w:val="left" w:pos="3794"/>
        </w:tabs>
        <w:ind w:left="113"/>
        <w:rPr>
          <w:rFonts w:eastAsia="Times New Roman"/>
        </w:rPr>
      </w:pPr>
      <w:bookmarkStart w:id="0" w:name="_Hlk78364363"/>
      <w:r w:rsidRPr="00BF0804">
        <w:rPr>
          <w:rFonts w:eastAsia="Times New Roman"/>
        </w:rPr>
        <w:t>Your Name</w:t>
      </w:r>
      <w:r>
        <w:rPr>
          <w:rFonts w:eastAsia="Times New Roman"/>
        </w:rPr>
        <w:t xml:space="preserve">: </w:t>
      </w:r>
    </w:p>
    <w:p w14:paraId="3A0B333F" w14:textId="35964885" w:rsidR="00387998" w:rsidRDefault="00387998" w:rsidP="00BF0804">
      <w:pPr>
        <w:tabs>
          <w:tab w:val="left" w:pos="3794"/>
        </w:tabs>
        <w:ind w:left="113"/>
        <w:rPr>
          <w:rFonts w:eastAsia="Times New Roman"/>
        </w:rPr>
      </w:pPr>
      <w:r w:rsidRPr="00BF0804">
        <w:rPr>
          <w:rFonts w:eastAsia="Times New Roman"/>
        </w:rPr>
        <w:t>Telephone number</w:t>
      </w:r>
      <w:r>
        <w:rPr>
          <w:rFonts w:eastAsia="Times New Roman"/>
        </w:rPr>
        <w:t xml:space="preserve">: </w:t>
      </w:r>
    </w:p>
    <w:p w14:paraId="5AB9CCEE" w14:textId="120B7D9F" w:rsidR="00387998" w:rsidRDefault="00387998" w:rsidP="00BF0804">
      <w:pPr>
        <w:tabs>
          <w:tab w:val="left" w:pos="3794"/>
        </w:tabs>
        <w:ind w:left="113"/>
        <w:rPr>
          <w:rFonts w:eastAsia="Times New Roman"/>
        </w:rPr>
      </w:pPr>
      <w:r w:rsidRPr="00BF0804">
        <w:rPr>
          <w:rFonts w:eastAsia="Times New Roman"/>
        </w:rPr>
        <w:t>Email address</w:t>
      </w:r>
      <w:r>
        <w:rPr>
          <w:rFonts w:eastAsia="Times New Roman"/>
        </w:rPr>
        <w:t xml:space="preserve">: </w:t>
      </w:r>
    </w:p>
    <w:bookmarkEnd w:id="0"/>
    <w:p w14:paraId="50927A4C" w14:textId="39ABF4CD" w:rsidR="00BF0804" w:rsidRDefault="00BF0804" w:rsidP="00BF0804">
      <w:pPr>
        <w:rPr>
          <w:rFonts w:eastAsia="Times New Roman"/>
        </w:rPr>
      </w:pPr>
    </w:p>
    <w:p w14:paraId="14DB2BF9" w14:textId="5F106BF2" w:rsidR="00BF0804" w:rsidRDefault="00BF0804" w:rsidP="00BF0804">
      <w:pPr>
        <w:rPr>
          <w:rFonts w:eastAsia="Times New Roman"/>
        </w:rPr>
      </w:pPr>
      <w:r>
        <w:rPr>
          <w:rFonts w:eastAsia="Times New Roman"/>
        </w:rPr>
        <w:t>Nominees Details</w:t>
      </w:r>
    </w:p>
    <w:p w14:paraId="2B6A1FBE" w14:textId="4CF7F21F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>
        <w:rPr>
          <w:rFonts w:eastAsia="Times New Roman"/>
        </w:rPr>
        <w:t xml:space="preserve">Name of person you are nominating: </w:t>
      </w:r>
    </w:p>
    <w:p w14:paraId="21508BD3" w14:textId="158494EB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 w:rsidRPr="00BF0804">
        <w:rPr>
          <w:rFonts w:eastAsia="Times New Roman"/>
        </w:rPr>
        <w:t>Telephone number</w:t>
      </w:r>
      <w:r>
        <w:rPr>
          <w:rFonts w:eastAsia="Times New Roman"/>
        </w:rPr>
        <w:t xml:space="preserve">: </w:t>
      </w:r>
    </w:p>
    <w:p w14:paraId="2A10E24A" w14:textId="2C3C6589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 w:rsidRPr="00BF0804">
        <w:rPr>
          <w:rFonts w:eastAsia="Times New Roman"/>
        </w:rPr>
        <w:t>Email address</w:t>
      </w:r>
      <w:r>
        <w:rPr>
          <w:rFonts w:eastAsia="Times New Roman"/>
        </w:rPr>
        <w:t xml:space="preserve">: </w:t>
      </w:r>
    </w:p>
    <w:p w14:paraId="64C5F30B" w14:textId="1D5EDCB7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>
        <w:rPr>
          <w:rFonts w:eastAsia="Times New Roman"/>
        </w:rPr>
        <w:t xml:space="preserve">Staff/Volunteer: </w:t>
      </w:r>
    </w:p>
    <w:p w14:paraId="1909D5C0" w14:textId="3A071727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>
        <w:rPr>
          <w:rFonts w:eastAsia="Times New Roman"/>
        </w:rPr>
        <w:t xml:space="preserve">Role(s): </w:t>
      </w:r>
    </w:p>
    <w:p w14:paraId="1E6A8C01" w14:textId="604C2091" w:rsidR="00BF0804" w:rsidRDefault="00BF0804" w:rsidP="00BF0804">
      <w:pPr>
        <w:rPr>
          <w:rFonts w:eastAsia="Times New Roman"/>
        </w:rPr>
      </w:pPr>
    </w:p>
    <w:p w14:paraId="27CF639E" w14:textId="2900FA85" w:rsidR="00387998" w:rsidRDefault="00387998" w:rsidP="002071AF">
      <w:pPr>
        <w:tabs>
          <w:tab w:val="left" w:pos="3794"/>
        </w:tabs>
        <w:ind w:left="113"/>
        <w:rPr>
          <w:rFonts w:eastAsia="Times New Roman"/>
        </w:rPr>
      </w:pPr>
      <w:r>
        <w:rPr>
          <w:rFonts w:eastAsia="Times New Roman"/>
        </w:rPr>
        <w:t xml:space="preserve">Years’ service (minimum 10+ years): </w:t>
      </w:r>
    </w:p>
    <w:p w14:paraId="372A67BF" w14:textId="77777777" w:rsidR="00AB1EF4" w:rsidRDefault="00AB1EF4" w:rsidP="004E7D8F">
      <w:pPr>
        <w:spacing w:after="240"/>
        <w:jc w:val="both"/>
        <w:rPr>
          <w:rFonts w:eastAsia="Times New Roman"/>
        </w:rPr>
      </w:pPr>
    </w:p>
    <w:p w14:paraId="4DF20E64" w14:textId="6BF87EEE" w:rsidR="008064FC" w:rsidRDefault="008064FC" w:rsidP="004E7D8F">
      <w:pPr>
        <w:spacing w:after="240"/>
        <w:jc w:val="both"/>
        <w:rPr>
          <w:rFonts w:eastAsia="Times New Roman"/>
        </w:rPr>
      </w:pPr>
      <w:r>
        <w:rPr>
          <w:rFonts w:eastAsia="Times New Roman"/>
        </w:rPr>
        <w:br w:type="page"/>
      </w:r>
    </w:p>
    <w:p w14:paraId="1D12B12D" w14:textId="78D63D14" w:rsidR="00BF0804" w:rsidRDefault="00BF0804" w:rsidP="00BF0804">
      <w:pPr>
        <w:rPr>
          <w:rFonts w:eastAsia="Times New Roman"/>
        </w:rPr>
      </w:pPr>
      <w:r>
        <w:rPr>
          <w:rFonts w:eastAsia="Times New Roman"/>
        </w:rPr>
        <w:lastRenderedPageBreak/>
        <w:t>Please tell us in no more than 500 words why you are nominating this person</w:t>
      </w:r>
      <w:r w:rsidR="00CF5808">
        <w:rPr>
          <w:rFonts w:eastAsia="Times New Roman"/>
        </w:rPr>
        <w:t xml:space="preserve"> for a lifetime achievement award</w:t>
      </w:r>
      <w:r>
        <w:rPr>
          <w:rFonts w:eastAsia="Times New Roman"/>
        </w:rPr>
        <w:t>:</w:t>
      </w:r>
    </w:p>
    <w:p w14:paraId="66A3D8C2" w14:textId="62FFDD9B" w:rsidR="00981318" w:rsidRDefault="00981318" w:rsidP="00BF0804">
      <w:pPr>
        <w:rPr>
          <w:rFonts w:eastAsia="Times New Roman"/>
        </w:rPr>
      </w:pPr>
    </w:p>
    <w:p w14:paraId="5EFA0370" w14:textId="292C0F18" w:rsidR="00A36FFD" w:rsidRDefault="007F3046" w:rsidP="00BF0804">
      <w:pPr>
        <w:rPr>
          <w:rFonts w:eastAsia="Times New Roman"/>
        </w:rPr>
      </w:pPr>
      <w:r>
        <w:rPr>
          <w:rFonts w:eastAsia="Times New Roman"/>
        </w:rPr>
        <w:t>Has the nominee:</w:t>
      </w:r>
    </w:p>
    <w:p w14:paraId="694573CA" w14:textId="4954C30C" w:rsidR="00A36FFD" w:rsidRPr="00072E72" w:rsidRDefault="005952D8" w:rsidP="00072E72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influenced</w:t>
      </w:r>
      <w:r w:rsidR="00A36FFD" w:rsidRPr="00072E72">
        <w:rPr>
          <w:rFonts w:eastAsia="Times New Roman"/>
        </w:rPr>
        <w:t xml:space="preserve"> positive impact</w:t>
      </w:r>
    </w:p>
    <w:p w14:paraId="64987535" w14:textId="1E6D91F5" w:rsidR="00A36FFD" w:rsidRPr="00072E72" w:rsidRDefault="005952D8" w:rsidP="007F3046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supported</w:t>
      </w:r>
      <w:r w:rsidR="00A36FFD" w:rsidRPr="00072E72">
        <w:rPr>
          <w:rFonts w:eastAsia="Times New Roman"/>
        </w:rPr>
        <w:t xml:space="preserve"> long lasting change</w:t>
      </w:r>
    </w:p>
    <w:p w14:paraId="0CE57ECB" w14:textId="50D0A94A" w:rsidR="00A36FFD" w:rsidRPr="00072E72" w:rsidRDefault="00072E72" w:rsidP="00072E7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072E72">
        <w:rPr>
          <w:rFonts w:eastAsia="Times New Roman"/>
        </w:rPr>
        <w:t>support</w:t>
      </w:r>
      <w:r w:rsidR="005952D8">
        <w:rPr>
          <w:rFonts w:eastAsia="Times New Roman"/>
        </w:rPr>
        <w:t>ed</w:t>
      </w:r>
      <w:r w:rsidRPr="00072E72">
        <w:rPr>
          <w:rFonts w:eastAsia="Times New Roman"/>
        </w:rPr>
        <w:t xml:space="preserve"> </w:t>
      </w:r>
      <w:r w:rsidR="00A36FFD" w:rsidRPr="00072E72">
        <w:rPr>
          <w:rFonts w:eastAsia="Times New Roman"/>
        </w:rPr>
        <w:t>organisational goals</w:t>
      </w:r>
    </w:p>
    <w:p w14:paraId="2494621A" w14:textId="161D3C4E" w:rsidR="00A36FFD" w:rsidRPr="00072E72" w:rsidRDefault="007F3046" w:rsidP="00072E72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made a</w:t>
      </w:r>
      <w:r w:rsidR="00A36FFD" w:rsidRPr="00072E72">
        <w:rPr>
          <w:rFonts w:eastAsia="Times New Roman"/>
        </w:rPr>
        <w:t xml:space="preserve"> transformative impact on the organisation</w:t>
      </w:r>
    </w:p>
    <w:p w14:paraId="3EECCF03" w14:textId="21A5DE50" w:rsidR="00072E72" w:rsidRDefault="007F3046" w:rsidP="00072E72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had</w:t>
      </w:r>
      <w:r w:rsidR="00A36FFD" w:rsidRPr="00072E72">
        <w:rPr>
          <w:rFonts w:eastAsia="Times New Roman"/>
        </w:rPr>
        <w:t xml:space="preserve"> </w:t>
      </w:r>
      <w:r>
        <w:rPr>
          <w:rFonts w:eastAsia="Times New Roman"/>
        </w:rPr>
        <w:t>numerous</w:t>
      </w:r>
      <w:r w:rsidR="00A36FFD" w:rsidRPr="00072E72">
        <w:rPr>
          <w:rFonts w:eastAsia="Times New Roman"/>
        </w:rPr>
        <w:t xml:space="preserve"> </w:t>
      </w:r>
      <w:r w:rsidR="00BE28CC" w:rsidRPr="00072E72">
        <w:rPr>
          <w:rFonts w:eastAsia="Times New Roman"/>
        </w:rPr>
        <w:t>fundraising achievements</w:t>
      </w:r>
    </w:p>
    <w:p w14:paraId="734E563C" w14:textId="17643C5A" w:rsidR="00FF2AF8" w:rsidRPr="008B779E" w:rsidRDefault="00FF2AF8" w:rsidP="00072E7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8B779E">
        <w:rPr>
          <w:rFonts w:eastAsia="Times New Roman"/>
        </w:rPr>
        <w:t>championed all things Guide Dogs</w:t>
      </w:r>
    </w:p>
    <w:p w14:paraId="684CFF86" w14:textId="11D18A9D" w:rsidR="00981318" w:rsidRPr="008B779E" w:rsidRDefault="00FF2AF8" w:rsidP="007D5E62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8B779E">
        <w:rPr>
          <w:rFonts w:eastAsia="Times New Roman"/>
        </w:rPr>
        <w:t>established themselves as an irreplaceable member of the Guide Dogs family</w:t>
      </w:r>
    </w:p>
    <w:p w14:paraId="1491BF67" w14:textId="119B6FF2" w:rsidR="003A7DFE" w:rsidRDefault="003A7DFE" w:rsidP="00BF0804">
      <w:pPr>
        <w:rPr>
          <w:rFonts w:eastAsia="Times New Roman"/>
        </w:rPr>
      </w:pPr>
    </w:p>
    <w:p w14:paraId="7FC92B71" w14:textId="40A4020A" w:rsidR="008B779E" w:rsidRDefault="008B779E" w:rsidP="00BF0804">
      <w:pPr>
        <w:rPr>
          <w:rFonts w:eastAsia="Times New Roman"/>
        </w:rPr>
      </w:pPr>
    </w:p>
    <w:p w14:paraId="6EEF0F6C" w14:textId="642FA19C" w:rsidR="009B6332" w:rsidRDefault="009B6332" w:rsidP="00BF0804">
      <w:pPr>
        <w:rPr>
          <w:rFonts w:eastAsia="Times New Roman"/>
        </w:rPr>
      </w:pPr>
    </w:p>
    <w:p w14:paraId="1257D5C9" w14:textId="4EB13A03" w:rsidR="009B6332" w:rsidRDefault="009B6332" w:rsidP="00BF0804">
      <w:pPr>
        <w:rPr>
          <w:rFonts w:eastAsia="Times New Roman"/>
        </w:rPr>
      </w:pPr>
    </w:p>
    <w:p w14:paraId="000B7590" w14:textId="02C0B120" w:rsidR="009B6332" w:rsidRDefault="009B6332" w:rsidP="00BF0804">
      <w:pPr>
        <w:rPr>
          <w:rFonts w:eastAsia="Times New Roman"/>
        </w:rPr>
      </w:pPr>
    </w:p>
    <w:p w14:paraId="3557CAE7" w14:textId="040FD531" w:rsidR="009B6332" w:rsidRDefault="009B6332" w:rsidP="00BF0804">
      <w:pPr>
        <w:rPr>
          <w:rFonts w:eastAsia="Times New Roman"/>
        </w:rPr>
      </w:pPr>
    </w:p>
    <w:p w14:paraId="6E72780A" w14:textId="77777777" w:rsidR="009B6332" w:rsidRDefault="009B6332" w:rsidP="00BF0804">
      <w:pPr>
        <w:rPr>
          <w:rFonts w:eastAsia="Times New Roman"/>
        </w:rPr>
      </w:pPr>
    </w:p>
    <w:p w14:paraId="547AB6B9" w14:textId="77777777" w:rsidR="009B6332" w:rsidRDefault="009B6332" w:rsidP="00BF0804">
      <w:pPr>
        <w:rPr>
          <w:rFonts w:eastAsia="Times New Roman"/>
        </w:rPr>
      </w:pPr>
    </w:p>
    <w:p w14:paraId="610D652E" w14:textId="696C6E1D" w:rsidR="00BF0804" w:rsidRPr="00FB3243" w:rsidRDefault="00BF0804" w:rsidP="00BF0804">
      <w:pPr>
        <w:rPr>
          <w:rFonts w:eastAsia="Times New Roman"/>
        </w:rPr>
      </w:pPr>
      <w:r w:rsidRPr="00FB3243">
        <w:rPr>
          <w:rFonts w:eastAsia="Times New Roman"/>
        </w:rPr>
        <w:t xml:space="preserve">Please add any evidence which </w:t>
      </w:r>
      <w:r>
        <w:rPr>
          <w:rFonts w:eastAsia="Times New Roman"/>
        </w:rPr>
        <w:t xml:space="preserve">you feel </w:t>
      </w:r>
      <w:r w:rsidRPr="00FB3243">
        <w:rPr>
          <w:rFonts w:eastAsia="Times New Roman"/>
        </w:rPr>
        <w:t>will support your nomination:</w:t>
      </w:r>
    </w:p>
    <w:p w14:paraId="59EF776B" w14:textId="77777777" w:rsidR="00BF0804" w:rsidRPr="00E456F0" w:rsidRDefault="00BF0804" w:rsidP="00BF0804"/>
    <w:p w14:paraId="28F30648" w14:textId="7D4BFDFF" w:rsidR="00B31DDC" w:rsidRDefault="00B31DDC" w:rsidP="00BF0804"/>
    <w:p w14:paraId="675C20A9" w14:textId="545DEB81" w:rsidR="00CF5808" w:rsidRDefault="00CF5808" w:rsidP="00BF0804"/>
    <w:p w14:paraId="713BAFB0" w14:textId="19CFE1C2" w:rsidR="00CF5808" w:rsidRDefault="00CF5808" w:rsidP="00BF0804"/>
    <w:p w14:paraId="54FAD627" w14:textId="52FBF597" w:rsidR="00CF5808" w:rsidRPr="00A3456D" w:rsidRDefault="00CF5808" w:rsidP="00BF0804">
      <w:r>
        <w:t xml:space="preserve">Completed form to be emailed to </w:t>
      </w:r>
      <w:hyperlink r:id="rId12" w:history="1">
        <w:r w:rsidRPr="009830DD">
          <w:rPr>
            <w:rStyle w:val="Hyperlink"/>
          </w:rPr>
          <w:t>PeopleAwardsTeam@guidedogs.org.uk</w:t>
        </w:r>
      </w:hyperlink>
      <w:r>
        <w:t xml:space="preserve"> by </w:t>
      </w:r>
      <w:r w:rsidR="00243F9B">
        <w:t>midday Monday 20</w:t>
      </w:r>
      <w:r w:rsidR="00243F9B" w:rsidRPr="00243F9B">
        <w:rPr>
          <w:vertAlign w:val="superscript"/>
        </w:rPr>
        <w:t>th</w:t>
      </w:r>
      <w:r w:rsidR="00243F9B">
        <w:t xml:space="preserve"> </w:t>
      </w:r>
      <w:r>
        <w:t>September 2021.</w:t>
      </w:r>
    </w:p>
    <w:sectPr w:rsidR="00CF5808" w:rsidRPr="00A3456D" w:rsidSect="00F06F82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390" w:right="969" w:bottom="1015" w:left="1014" w:header="70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E127" w14:textId="77777777" w:rsidR="00315F33" w:rsidRDefault="00315F33" w:rsidP="007D5B28">
      <w:r>
        <w:separator/>
      </w:r>
    </w:p>
  </w:endnote>
  <w:endnote w:type="continuationSeparator" w:id="0">
    <w:p w14:paraId="5D3309A7" w14:textId="77777777" w:rsidR="00315F33" w:rsidRDefault="00315F33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D461" w14:textId="03EDB8D3" w:rsidR="00F06F82" w:rsidRPr="00F06F82" w:rsidRDefault="00F06F82" w:rsidP="00F06F82">
    <w:pPr>
      <w:tabs>
        <w:tab w:val="left" w:pos="2552"/>
      </w:tabs>
      <w:spacing w:after="120"/>
      <w:ind w:left="2552" w:hanging="2552"/>
      <w:rPr>
        <w:rFonts w:eastAsia="Calibri" w:cs="Times New Roman"/>
        <w:b/>
        <w:color w:val="151F53"/>
        <w:sz w:val="24"/>
      </w:rPr>
    </w:pPr>
    <w:r w:rsidRPr="00F06F82">
      <w:rPr>
        <w:rFonts w:eastAsia="Calibri" w:cs="Times New Roman"/>
        <w:noProof/>
        <w:color w:val="151F53"/>
        <w:sz w:val="24"/>
      </w:rPr>
      <w:drawing>
        <wp:anchor distT="0" distB="0" distL="114300" distR="114300" simplePos="0" relativeHeight="251659264" behindDoc="0" locked="0" layoutInCell="1" allowOverlap="1" wp14:anchorId="259B3E37" wp14:editId="51CAD034">
          <wp:simplePos x="0" y="0"/>
          <wp:positionH relativeFrom="column">
            <wp:posOffset>4445</wp:posOffset>
          </wp:positionH>
          <wp:positionV relativeFrom="paragraph">
            <wp:posOffset>-46222</wp:posOffset>
          </wp:positionV>
          <wp:extent cx="1436370" cy="541655"/>
          <wp:effectExtent l="0" t="0" r="0" b="0"/>
          <wp:wrapThrough wrapText="bothSides">
            <wp:wrapPolygon edited="0">
              <wp:start x="1719" y="0"/>
              <wp:lineTo x="0" y="3545"/>
              <wp:lineTo x="0" y="12661"/>
              <wp:lineTo x="955" y="16206"/>
              <wp:lineTo x="1910" y="18739"/>
              <wp:lineTo x="4584" y="18739"/>
              <wp:lineTo x="21390" y="16206"/>
              <wp:lineTo x="21390" y="1519"/>
              <wp:lineTo x="4775" y="0"/>
              <wp:lineTo x="1719" y="0"/>
            </wp:wrapPolygon>
          </wp:wrapThrough>
          <wp:docPr id="7" name="Picture 7" title="Fundraising Regulat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_RegisteredLogo_Blu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1646"/>
                  <a:stretch/>
                </pic:blipFill>
                <pic:spPr bwMode="auto">
                  <a:xfrm>
                    <a:off x="0" y="0"/>
                    <a:ext cx="1436370" cy="541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 w:cs="Times New Roman"/>
        <w:b/>
        <w:color w:val="151F53"/>
        <w:sz w:val="24"/>
      </w:rPr>
      <w:tab/>
    </w:r>
    <w:r w:rsidR="00CA1032">
      <w:rPr>
        <w:rFonts w:eastAsia="Calibri" w:cs="Times New Roman"/>
        <w:b/>
        <w:color w:val="151F53"/>
        <w:sz w:val="24"/>
      </w:rPr>
      <w:t xml:space="preserve"> </w:t>
    </w:r>
    <w:r w:rsidRPr="00F06F82">
      <w:rPr>
        <w:rFonts w:eastAsia="Calibri" w:cs="Times New Roman"/>
        <w:b/>
        <w:color w:val="151F53"/>
        <w:sz w:val="24"/>
      </w:rPr>
      <w:t xml:space="preserve"> </w:t>
    </w:r>
    <w:r w:rsidRPr="00F06F82">
      <w:rPr>
        <w:rFonts w:eastAsia="Calibri" w:cs="Times New Roman"/>
        <w:b/>
        <w:color w:val="151F53"/>
        <w:sz w:val="24"/>
      </w:rPr>
      <w:br/>
    </w:r>
    <w:r w:rsidR="00CA1032">
      <w:rPr>
        <w:rFonts w:eastAsia="Calibri" w:cs="Times New Roman"/>
        <w:b/>
        <w:color w:val="151F53"/>
        <w:sz w:val="24"/>
      </w:rPr>
      <w:t xml:space="preserve"> </w:t>
    </w:r>
  </w:p>
  <w:p w14:paraId="4A547863" w14:textId="47D253C1" w:rsidR="00F06F82" w:rsidRPr="00F06F82" w:rsidRDefault="00F06F82" w:rsidP="00F06F82">
    <w:pPr>
      <w:tabs>
        <w:tab w:val="center" w:pos="4680"/>
        <w:tab w:val="right" w:pos="9360"/>
      </w:tabs>
      <w:ind w:right="-426"/>
      <w:rPr>
        <w:rFonts w:ascii="Calibri" w:eastAsia="Calibri" w:hAnsi="Calibri" w:cs="Times New Roman"/>
        <w:sz w:val="14"/>
        <w:szCs w:val="14"/>
      </w:rPr>
    </w:pPr>
    <w:r w:rsidRPr="00F06F82">
      <w:rPr>
        <w:rFonts w:eastAsia="Calibri" w:cs="Times New Roman"/>
        <w:color w:val="151F53"/>
        <w:sz w:val="14"/>
        <w:szCs w:val="14"/>
      </w:rPr>
      <w:br/>
      <w:t xml:space="preserve">Guide Dogs is a working name of The Guide Dogs for the Blind Association. Registered Office: Hillfields, Burghfield Common, Reading, Berkshire, RG7 3YG. </w:t>
    </w:r>
    <w:r>
      <w:rPr>
        <w:rFonts w:eastAsia="Calibri" w:cs="Times New Roman"/>
        <w:color w:val="151F53"/>
        <w:sz w:val="14"/>
        <w:szCs w:val="14"/>
      </w:rPr>
      <w:br/>
    </w:r>
    <w:r w:rsidRPr="00F06F82">
      <w:rPr>
        <w:rFonts w:eastAsia="Calibri" w:cs="Times New Roman"/>
        <w:color w:val="151F53"/>
        <w:sz w:val="14"/>
        <w:szCs w:val="14"/>
      </w:rPr>
      <w:t>A company limited by guarantee registered in England and Wales (291646) and a charity registered in England and Wales (209617) and Scotland (SC038979).</w:t>
    </w:r>
  </w:p>
  <w:p w14:paraId="3AFBAEFC" w14:textId="176E5C43" w:rsidR="00117798" w:rsidRPr="00117798" w:rsidRDefault="00117798" w:rsidP="00117798">
    <w:pPr>
      <w:tabs>
        <w:tab w:val="center" w:pos="4680"/>
        <w:tab w:val="right" w:pos="9360"/>
      </w:tabs>
      <w:rPr>
        <w:rFonts w:ascii="Calibri" w:eastAsia="Calibri" w:hAnsi="Calibri" w:cs="Times New Roman"/>
        <w:color w:val="000000" w:themeColor="text1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AB4D" w14:textId="77777777" w:rsidR="00315F33" w:rsidRDefault="00315F33" w:rsidP="007D5B28">
      <w:r>
        <w:separator/>
      </w:r>
    </w:p>
  </w:footnote>
  <w:footnote w:type="continuationSeparator" w:id="0">
    <w:p w14:paraId="6B46B0B7" w14:textId="77777777" w:rsidR="00315F33" w:rsidRDefault="00315F33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CDDC" w14:textId="77777777" w:rsidR="00A34765" w:rsidRDefault="00A3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7DC3" w14:textId="604973EB" w:rsidR="004A0957" w:rsidRDefault="00B342CC" w:rsidP="00A34765">
    <w:pPr>
      <w:pStyle w:val="Header"/>
      <w:ind w:hanging="142"/>
    </w:pPr>
    <w:r>
      <w:rPr>
        <w:noProof/>
      </w:rPr>
      <w:drawing>
        <wp:inline distT="0" distB="0" distL="0" distR="0" wp14:anchorId="7CF0EE63" wp14:editId="17CE3A00">
          <wp:extent cx="2082868" cy="1254642"/>
          <wp:effectExtent l="0" t="0" r="0" b="0"/>
          <wp:docPr id="9" name="Picture 9" title="Guide Dogs people paw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1545"/>
                  <a:stretch/>
                </pic:blipFill>
                <pic:spPr bwMode="auto">
                  <a:xfrm>
                    <a:off x="0" y="0"/>
                    <a:ext cx="2097781" cy="1263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3968" w14:textId="77777777" w:rsidR="00A34765" w:rsidRDefault="00A3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7B4C"/>
    <w:multiLevelType w:val="hybridMultilevel"/>
    <w:tmpl w:val="D90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AE"/>
    <w:rsid w:val="00072E72"/>
    <w:rsid w:val="000B4DB5"/>
    <w:rsid w:val="000F1CF7"/>
    <w:rsid w:val="00117798"/>
    <w:rsid w:val="00132E0B"/>
    <w:rsid w:val="00152E50"/>
    <w:rsid w:val="001B4C46"/>
    <w:rsid w:val="001C1F48"/>
    <w:rsid w:val="001F03DB"/>
    <w:rsid w:val="00227773"/>
    <w:rsid w:val="00243F9B"/>
    <w:rsid w:val="00291BB9"/>
    <w:rsid w:val="002F4F53"/>
    <w:rsid w:val="00315F33"/>
    <w:rsid w:val="00387998"/>
    <w:rsid w:val="003A7DFE"/>
    <w:rsid w:val="0040418A"/>
    <w:rsid w:val="00435423"/>
    <w:rsid w:val="004365DB"/>
    <w:rsid w:val="00450299"/>
    <w:rsid w:val="004A0957"/>
    <w:rsid w:val="004E7D8F"/>
    <w:rsid w:val="004E7FF7"/>
    <w:rsid w:val="005453C4"/>
    <w:rsid w:val="005952D8"/>
    <w:rsid w:val="006002E6"/>
    <w:rsid w:val="00683A12"/>
    <w:rsid w:val="006A5690"/>
    <w:rsid w:val="00723D6D"/>
    <w:rsid w:val="0075760D"/>
    <w:rsid w:val="00764CF0"/>
    <w:rsid w:val="007838E1"/>
    <w:rsid w:val="007B6FD6"/>
    <w:rsid w:val="007D5B28"/>
    <w:rsid w:val="007F3046"/>
    <w:rsid w:val="008064FC"/>
    <w:rsid w:val="00857BF8"/>
    <w:rsid w:val="008A71A7"/>
    <w:rsid w:val="008B779E"/>
    <w:rsid w:val="008E071B"/>
    <w:rsid w:val="00981318"/>
    <w:rsid w:val="00983537"/>
    <w:rsid w:val="009B6332"/>
    <w:rsid w:val="00A30EE5"/>
    <w:rsid w:val="00A3456D"/>
    <w:rsid w:val="00A34765"/>
    <w:rsid w:val="00A36FFD"/>
    <w:rsid w:val="00A61521"/>
    <w:rsid w:val="00AB1EF4"/>
    <w:rsid w:val="00AD368F"/>
    <w:rsid w:val="00AD41E9"/>
    <w:rsid w:val="00B31DDC"/>
    <w:rsid w:val="00B342CC"/>
    <w:rsid w:val="00B453AE"/>
    <w:rsid w:val="00B50675"/>
    <w:rsid w:val="00B9509F"/>
    <w:rsid w:val="00BA1235"/>
    <w:rsid w:val="00BB5A0B"/>
    <w:rsid w:val="00BE28CC"/>
    <w:rsid w:val="00BE73B6"/>
    <w:rsid w:val="00BF0804"/>
    <w:rsid w:val="00C25D4D"/>
    <w:rsid w:val="00C52E2A"/>
    <w:rsid w:val="00C72E37"/>
    <w:rsid w:val="00CA1032"/>
    <w:rsid w:val="00CC2E45"/>
    <w:rsid w:val="00CC5DAA"/>
    <w:rsid w:val="00CF5808"/>
    <w:rsid w:val="00D01891"/>
    <w:rsid w:val="00D1710B"/>
    <w:rsid w:val="00D81DF3"/>
    <w:rsid w:val="00DA0C92"/>
    <w:rsid w:val="00E33849"/>
    <w:rsid w:val="00E67374"/>
    <w:rsid w:val="00E843FA"/>
    <w:rsid w:val="00F06F82"/>
    <w:rsid w:val="00F12BD9"/>
    <w:rsid w:val="00F67CCE"/>
    <w:rsid w:val="00F72FCA"/>
    <w:rsid w:val="00F97FAA"/>
    <w:rsid w:val="00FA7FAE"/>
    <w:rsid w:val="00FC027B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64B16D"/>
  <w15:chartTrackingRefBased/>
  <w15:docId w15:val="{7B265A38-846F-4A70-86A7-9B2C07C6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1"/>
    <w:pPr>
      <w:spacing w:after="0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117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opleAwardsTeam@guidedog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AwardsTeam@guidedog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BF8372296A4EA64F463ADA9153FF" ma:contentTypeVersion="11" ma:contentTypeDescription="Create a new document." ma:contentTypeScope="" ma:versionID="2e0f34636fed3415ad924c2503a18540">
  <xsd:schema xmlns:xsd="http://www.w3.org/2001/XMLSchema" xmlns:xs="http://www.w3.org/2001/XMLSchema" xmlns:p="http://schemas.microsoft.com/office/2006/metadata/properties" xmlns:ns3="05363bdb-9f53-4195-b75c-73fc785f61d3" xmlns:ns4="bfd90c4b-02a9-4491-a2fa-a851ce22e9df" targetNamespace="http://schemas.microsoft.com/office/2006/metadata/properties" ma:root="true" ma:fieldsID="972162865e9d0501dced01dc851b799f" ns3:_="" ns4:_="">
    <xsd:import namespace="05363bdb-9f53-4195-b75c-73fc785f61d3"/>
    <xsd:import namespace="bfd90c4b-02a9-4491-a2fa-a851ce22e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3bdb-9f53-4195-b75c-73fc785f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90c4b-02a9-4491-a2fa-a851ce22e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E36F1-787B-4D6A-B1DB-BB898D62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63bdb-9f53-4195-b75c-73fc785f61d3"/>
    <ds:schemaRef ds:uri="bfd90c4b-02a9-4491-a2fa-a851ce22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0A136-7B9C-5744-82FD-D09C7EBB90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Ilett</dc:creator>
  <cp:keywords/>
  <dc:description/>
  <cp:lastModifiedBy>Steve Griffiths</cp:lastModifiedBy>
  <cp:revision>7</cp:revision>
  <cp:lastPrinted>2021-04-29T16:51:00Z</cp:lastPrinted>
  <dcterms:created xsi:type="dcterms:W3CDTF">2021-08-26T12:43:00Z</dcterms:created>
  <dcterms:modified xsi:type="dcterms:W3CDTF">2021-08-27T09:30:00Z</dcterms:modified>
</cp:coreProperties>
</file>