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EDA06" w14:textId="77777777" w:rsidR="00431BB5" w:rsidRPr="003C4656" w:rsidRDefault="00431BB5" w:rsidP="00431BB5">
      <w:pPr>
        <w:pStyle w:val="Heading1"/>
        <w:rPr>
          <w:rFonts w:eastAsia="Times New Roman"/>
          <w:color w:val="002060"/>
          <w:lang w:val="en-US"/>
        </w:rPr>
      </w:pPr>
      <w:bookmarkStart w:id="0" w:name="_Toc34915808"/>
      <w:r w:rsidRPr="003C4656">
        <w:rPr>
          <w:rFonts w:eastAsia="Times New Roman"/>
          <w:color w:val="002060"/>
          <w:lang w:val="en-US"/>
        </w:rPr>
        <w:t>Puppy Rais</w:t>
      </w:r>
      <w:r>
        <w:rPr>
          <w:rFonts w:eastAsia="Times New Roman"/>
          <w:color w:val="002060"/>
          <w:lang w:val="en-US"/>
        </w:rPr>
        <w:t>ing</w:t>
      </w:r>
      <w:r w:rsidRPr="003C4656">
        <w:rPr>
          <w:rFonts w:eastAsia="Times New Roman"/>
          <w:color w:val="002060"/>
          <w:lang w:val="en-US"/>
        </w:rPr>
        <w:t xml:space="preserve"> </w:t>
      </w:r>
      <w:r>
        <w:rPr>
          <w:rFonts w:eastAsia="Times New Roman"/>
          <w:color w:val="002060"/>
          <w:lang w:val="en-US"/>
        </w:rPr>
        <w:t>Information Pack</w:t>
      </w:r>
    </w:p>
    <w:bookmarkEnd w:id="0"/>
    <w:p w14:paraId="04BED76C" w14:textId="77777777" w:rsidR="00431BB5" w:rsidRPr="003C4656" w:rsidRDefault="00431BB5" w:rsidP="00431BB5">
      <w:pPr>
        <w:pStyle w:val="Heading2"/>
        <w:rPr>
          <w:rFonts w:eastAsia="Times New Roman"/>
          <w:color w:val="002060"/>
          <w:lang w:val="en-US"/>
        </w:rPr>
      </w:pPr>
      <w:r w:rsidRPr="003C4656">
        <w:rPr>
          <w:rFonts w:eastAsia="Times New Roman"/>
          <w:color w:val="002060"/>
          <w:lang w:val="en-US"/>
        </w:rPr>
        <w:t xml:space="preserve">Dog </w:t>
      </w:r>
      <w:r>
        <w:rPr>
          <w:rFonts w:eastAsia="Times New Roman"/>
          <w:color w:val="002060"/>
          <w:lang w:val="en-US"/>
        </w:rPr>
        <w:t>I</w:t>
      </w:r>
      <w:r w:rsidRPr="003C4656">
        <w:rPr>
          <w:rFonts w:eastAsia="Times New Roman"/>
          <w:color w:val="002060"/>
          <w:lang w:val="en-US"/>
        </w:rPr>
        <w:t xml:space="preserve">nformation </w:t>
      </w:r>
      <w:r>
        <w:rPr>
          <w:rFonts w:eastAsia="Times New Roman"/>
          <w:color w:val="002060"/>
          <w:lang w:val="en-US"/>
        </w:rPr>
        <w:t>F</w:t>
      </w:r>
      <w:r w:rsidRPr="003C4656">
        <w:rPr>
          <w:rFonts w:eastAsia="Times New Roman"/>
          <w:color w:val="002060"/>
          <w:lang w:val="en-US"/>
        </w:rPr>
        <w:t>orm</w:t>
      </w:r>
    </w:p>
    <w:p w14:paraId="285B0967" w14:textId="29E366B9" w:rsidR="00431BB5" w:rsidRPr="003C4656" w:rsidRDefault="00431BB5" w:rsidP="00431BB5">
      <w:pPr>
        <w:rPr>
          <w:lang w:val="en-US"/>
        </w:rPr>
      </w:pPr>
      <w:r w:rsidRPr="003C4656">
        <w:rPr>
          <w:lang w:val="en-US"/>
        </w:rPr>
        <w:t xml:space="preserve">Whenever your puppy has to be placed temporarily with a different handler (staff or volunteer), for instance, if you go on holiday or in the case of an emergency, you can complete this form with specific information about your puppy which can be passed on to the new handler, with the request they follow the information to help the puppy settle in and </w:t>
      </w:r>
      <w:r w:rsidR="0014357E" w:rsidRPr="003C4656">
        <w:rPr>
          <w:lang w:val="en-US"/>
        </w:rPr>
        <w:t>minimize</w:t>
      </w:r>
      <w:r w:rsidRPr="003C4656">
        <w:rPr>
          <w:lang w:val="en-US"/>
        </w:rPr>
        <w:t xml:space="preserve"> any anxiety.</w:t>
      </w:r>
    </w:p>
    <w:p w14:paraId="47846C9D" w14:textId="77777777" w:rsidR="00431BB5" w:rsidRPr="003C4656" w:rsidRDefault="00431BB5" w:rsidP="00431BB5">
      <w:pPr>
        <w:spacing w:before="240"/>
        <w:rPr>
          <w:szCs w:val="28"/>
          <w:lang w:val="en-US"/>
        </w:rPr>
      </w:pPr>
      <w:r w:rsidRPr="003C4656">
        <w:rPr>
          <w:rStyle w:val="Heading3Char"/>
          <w:sz w:val="28"/>
          <w:szCs w:val="28"/>
        </w:rPr>
        <w:t>In the event that this dog requires veterinary treatment please take this form with you to the veterinary surgery</w:t>
      </w:r>
      <w:r w:rsidRPr="003C4656">
        <w:rPr>
          <w:szCs w:val="28"/>
          <w:lang w:val="en-US"/>
        </w:rPr>
        <w:t>.</w:t>
      </w:r>
    </w:p>
    <w:p w14:paraId="3E47A5B7" w14:textId="77777777" w:rsidR="00431BB5" w:rsidRPr="003C4656" w:rsidRDefault="00431BB5" w:rsidP="00431BB5">
      <w:pPr>
        <w:spacing w:before="240"/>
        <w:rPr>
          <w:szCs w:val="28"/>
          <w:lang w:val="en-US"/>
        </w:rPr>
      </w:pPr>
      <w:r w:rsidRPr="003C4656">
        <w:rPr>
          <w:szCs w:val="28"/>
          <w:lang w:val="en-US"/>
        </w:rPr>
        <w:t>Dog’s name…………………………………</w:t>
      </w:r>
      <w:r w:rsidRPr="003C4656">
        <w:rPr>
          <w:szCs w:val="28"/>
          <w:lang w:val="en-US"/>
        </w:rPr>
        <w:tab/>
      </w:r>
      <w:r w:rsidRPr="003C4656">
        <w:rPr>
          <w:szCs w:val="28"/>
          <w:lang w:val="en-US"/>
        </w:rPr>
        <w:tab/>
        <w:t>Computer number…………………………………</w:t>
      </w:r>
    </w:p>
    <w:p w14:paraId="5DAD3FC9" w14:textId="77777777" w:rsidR="00431BB5" w:rsidRPr="003C4656" w:rsidRDefault="00431BB5" w:rsidP="00431BB5">
      <w:pPr>
        <w:spacing w:before="240"/>
        <w:rPr>
          <w:szCs w:val="28"/>
          <w:lang w:val="en-US"/>
        </w:rPr>
      </w:pPr>
      <w:r w:rsidRPr="003C4656">
        <w:rPr>
          <w:szCs w:val="28"/>
          <w:lang w:val="en-US"/>
        </w:rPr>
        <w:t>Breed………………………………………….</w:t>
      </w:r>
      <w:r>
        <w:rPr>
          <w:szCs w:val="28"/>
          <w:lang w:val="en-US"/>
        </w:rPr>
        <w:tab/>
      </w:r>
      <w:r w:rsidRPr="003C4656">
        <w:rPr>
          <w:szCs w:val="28"/>
          <w:lang w:val="en-US"/>
        </w:rPr>
        <w:tab/>
        <w:t>Date of birth………………………………………</w:t>
      </w:r>
      <w:r>
        <w:rPr>
          <w:szCs w:val="28"/>
          <w:lang w:val="en-US"/>
        </w:rPr>
        <w:t>…</w:t>
      </w:r>
    </w:p>
    <w:p w14:paraId="5A74E7D9" w14:textId="77777777" w:rsidR="00431BB5" w:rsidRPr="003C4656" w:rsidRDefault="00431BB5" w:rsidP="00431BB5">
      <w:pPr>
        <w:spacing w:before="240"/>
        <w:rPr>
          <w:szCs w:val="28"/>
          <w:lang w:val="en-US"/>
        </w:rPr>
      </w:pPr>
      <w:r w:rsidRPr="003C4656">
        <w:rPr>
          <w:szCs w:val="28"/>
          <w:lang w:val="en-US"/>
        </w:rPr>
        <w:t>Status…………………………………………</w:t>
      </w:r>
      <w:r w:rsidRPr="003C4656">
        <w:rPr>
          <w:szCs w:val="28"/>
          <w:lang w:val="en-US"/>
        </w:rPr>
        <w:tab/>
      </w:r>
      <w:r w:rsidRPr="003C4656">
        <w:rPr>
          <w:szCs w:val="28"/>
          <w:lang w:val="en-US"/>
        </w:rPr>
        <w:tab/>
        <w:t>Date of placement………………………………</w:t>
      </w:r>
    </w:p>
    <w:p w14:paraId="51EF43E7" w14:textId="77777777" w:rsidR="00431BB5" w:rsidRPr="003C4656" w:rsidRDefault="00431BB5" w:rsidP="00431BB5">
      <w:pPr>
        <w:spacing w:after="160" w:line="259" w:lineRule="auto"/>
        <w:rPr>
          <w:sz w:val="16"/>
          <w:szCs w:val="16"/>
        </w:rPr>
        <w:sectPr w:rsidR="00431BB5" w:rsidRPr="003C4656" w:rsidSect="001B14EE">
          <w:footerReference w:type="default" r:id="rId11"/>
          <w:headerReference w:type="first" r:id="rId12"/>
          <w:footerReference w:type="first" r:id="rId13"/>
          <w:pgSz w:w="11906" w:h="16838"/>
          <w:pgMar w:top="720" w:right="720" w:bottom="720" w:left="720" w:header="708" w:footer="708" w:gutter="0"/>
          <w:cols w:space="708"/>
          <w:titlePg/>
          <w:docGrid w:linePitch="381"/>
        </w:sectPr>
      </w:pPr>
      <w:r w:rsidRPr="003C4656">
        <w:rPr>
          <w:rStyle w:val="BalloonTextChar"/>
          <w:rFonts w:ascii="Trebuchet MS" w:hAnsi="Trebuchet MS"/>
          <w:noProof/>
          <w:sz w:val="28"/>
          <w:szCs w:val="28"/>
        </w:rPr>
        <mc:AlternateContent>
          <mc:Choice Requires="wps">
            <w:drawing>
              <wp:inline distT="0" distB="0" distL="0" distR="0" wp14:anchorId="2FF003DC" wp14:editId="25D0D163">
                <wp:extent cx="6635750" cy="1456690"/>
                <wp:effectExtent l="0" t="0" r="12700" b="1016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1456690"/>
                        </a:xfrm>
                        <a:prstGeom prst="rect">
                          <a:avLst/>
                        </a:prstGeom>
                        <a:solidFill>
                          <a:srgbClr val="FFFFFF"/>
                        </a:solidFill>
                        <a:ln w="9525">
                          <a:solidFill>
                            <a:srgbClr val="000000"/>
                          </a:solidFill>
                          <a:miter lim="800000"/>
                          <a:headEnd/>
                          <a:tailEnd/>
                        </a:ln>
                      </wps:spPr>
                      <wps:txbx>
                        <w:txbxContent>
                          <w:p w14:paraId="60C79619" w14:textId="77777777" w:rsidR="00431BB5" w:rsidRDefault="00431BB5" w:rsidP="00431BB5">
                            <w:r>
                              <w:rPr>
                                <w:b/>
                                <w:bCs/>
                              </w:rPr>
                              <w:t>Feeding and diet information</w:t>
                            </w:r>
                          </w:p>
                        </w:txbxContent>
                      </wps:txbx>
                      <wps:bodyPr rot="0" vert="horz" wrap="square" lIns="91440" tIns="45720" rIns="91440" bIns="45720" anchor="t" anchorCtr="0">
                        <a:noAutofit/>
                      </wps:bodyPr>
                    </wps:wsp>
                  </a:graphicData>
                </a:graphic>
              </wp:inline>
            </w:drawing>
          </mc:Choice>
          <mc:Fallback>
            <w:pict>
              <v:shapetype w14:anchorId="2FF003DC" id="_x0000_t202" coordsize="21600,21600" o:spt="202" path="m,l,21600r21600,l21600,xe">
                <v:stroke joinstyle="miter"/>
                <v:path gradientshapeok="t" o:connecttype="rect"/>
              </v:shapetype>
              <v:shape id="Text Box 2" o:spid="_x0000_s1026" type="#_x0000_t202" style="width:522.5pt;height:1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">
                <v:textbox>
                  <w:txbxContent>
                    <w:p w14:paraId="60C79619" w14:textId="77777777" w:rsidR="00431BB5" w:rsidRDefault="00431BB5" w:rsidP="00431BB5">
                      <w:r>
                        <w:rPr>
                          <w:b/>
                          <w:bCs/>
                        </w:rPr>
                        <w:t>Feeding and diet information</w:t>
                      </w:r>
                    </w:p>
                  </w:txbxContent>
                </v:textbox>
                <w10:anchorlock/>
              </v:shape>
            </w:pict>
          </mc:Fallback>
        </mc:AlternateContent>
      </w:r>
      <w:r w:rsidRPr="003C4656">
        <w:rPr>
          <w:rStyle w:val="Heading3Char"/>
          <w:noProof/>
          <w:sz w:val="28"/>
          <w:szCs w:val="28"/>
        </w:rPr>
        <mc:AlternateContent>
          <mc:Choice Requires="wps">
            <w:drawing>
              <wp:inline distT="0" distB="0" distL="0" distR="0" wp14:anchorId="56FD7ADC" wp14:editId="555F3717">
                <wp:extent cx="6635750" cy="1555750"/>
                <wp:effectExtent l="0" t="0" r="12700" b="2540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1555750"/>
                        </a:xfrm>
                        <a:prstGeom prst="rect">
                          <a:avLst/>
                        </a:prstGeom>
                        <a:solidFill>
                          <a:srgbClr val="FFFFFF"/>
                        </a:solidFill>
                        <a:ln w="9525">
                          <a:solidFill>
                            <a:srgbClr val="000000"/>
                          </a:solidFill>
                          <a:miter lim="800000"/>
                          <a:headEnd/>
                          <a:tailEnd/>
                        </a:ln>
                      </wps:spPr>
                      <wps:txbx>
                        <w:txbxContent>
                          <w:p w14:paraId="2BE317BD" w14:textId="77777777" w:rsidR="00431BB5" w:rsidRPr="0033068C" w:rsidRDefault="00431BB5" w:rsidP="00431BB5">
                            <w:pPr>
                              <w:rPr>
                                <w:b/>
                                <w:bCs/>
                              </w:rPr>
                            </w:pPr>
                            <w:r>
                              <w:rPr>
                                <w:b/>
                                <w:bCs/>
                              </w:rPr>
                              <w:t>Toileting routine</w:t>
                            </w:r>
                          </w:p>
                        </w:txbxContent>
                      </wps:txbx>
                      <wps:bodyPr rot="0" vert="horz" wrap="square" lIns="91440" tIns="45720" rIns="91440" bIns="45720" anchor="t" anchorCtr="0">
                        <a:noAutofit/>
                      </wps:bodyPr>
                    </wps:wsp>
                  </a:graphicData>
                </a:graphic>
              </wp:inline>
            </w:drawing>
          </mc:Choice>
          <mc:Fallback>
            <w:pict>
              <v:shape w14:anchorId="56FD7ADC" id="_x0000_s1027" type="#_x0000_t202" style="width:522.5pt;height: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">
                <v:textbox>
                  <w:txbxContent>
                    <w:p w14:paraId="2BE317BD" w14:textId="77777777" w:rsidR="00431BB5" w:rsidRPr="0033068C" w:rsidRDefault="00431BB5" w:rsidP="00431BB5">
                      <w:pPr>
                        <w:rPr>
                          <w:b/>
                          <w:bCs/>
                        </w:rPr>
                      </w:pPr>
                      <w:r>
                        <w:rPr>
                          <w:b/>
                          <w:bCs/>
                        </w:rPr>
                        <w:t>Toileting routine</w:t>
                      </w:r>
                    </w:p>
                  </w:txbxContent>
                </v:textbox>
                <w10:anchorlock/>
              </v:shape>
            </w:pict>
          </mc:Fallback>
        </mc:AlternateContent>
      </w:r>
      <w:r w:rsidRPr="003C4656">
        <w:rPr>
          <w:rStyle w:val="Heading3Char"/>
          <w:noProof/>
          <w:sz w:val="28"/>
          <w:szCs w:val="28"/>
        </w:rPr>
        <mc:AlternateContent>
          <mc:Choice Requires="wps">
            <w:drawing>
              <wp:inline distT="0" distB="0" distL="0" distR="0" wp14:anchorId="40D16025" wp14:editId="71C09448">
                <wp:extent cx="6635750" cy="1507984"/>
                <wp:effectExtent l="0" t="0" r="12700" b="1651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1507984"/>
                        </a:xfrm>
                        <a:prstGeom prst="rect">
                          <a:avLst/>
                        </a:prstGeom>
                        <a:solidFill>
                          <a:srgbClr val="FFFFFF"/>
                        </a:solidFill>
                        <a:ln w="9525">
                          <a:solidFill>
                            <a:srgbClr val="000000"/>
                          </a:solidFill>
                          <a:miter lim="800000"/>
                          <a:headEnd/>
                          <a:tailEnd/>
                        </a:ln>
                      </wps:spPr>
                      <wps:txbx>
                        <w:txbxContent>
                          <w:p w14:paraId="587E125B" w14:textId="77777777" w:rsidR="00431BB5" w:rsidRPr="00A33A49" w:rsidRDefault="00431BB5" w:rsidP="00431BB5">
                            <w:pPr>
                              <w:rPr>
                                <w:b/>
                                <w:bCs/>
                              </w:rPr>
                            </w:pPr>
                            <w:r>
                              <w:rPr>
                                <w:b/>
                                <w:bCs/>
                              </w:rPr>
                              <w:t>Enrichment activities (toys/bone/play)</w:t>
                            </w:r>
                          </w:p>
                        </w:txbxContent>
                      </wps:txbx>
                      <wps:bodyPr rot="0" vert="horz" wrap="square" lIns="91440" tIns="45720" rIns="91440" bIns="45720" anchor="t" anchorCtr="0">
                        <a:noAutofit/>
                      </wps:bodyPr>
                    </wps:wsp>
                  </a:graphicData>
                </a:graphic>
              </wp:inline>
            </w:drawing>
          </mc:Choice>
          <mc:Fallback>
            <w:pict>
              <v:shape w14:anchorId="40D16025" id="_x0000_s1028" type="#_x0000_t202" style="width:522.5pt;height:1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">
                <v:textbox>
                  <w:txbxContent>
                    <w:p w14:paraId="587E125B" w14:textId="77777777" w:rsidR="00431BB5" w:rsidRPr="00A33A49" w:rsidRDefault="00431BB5" w:rsidP="00431BB5">
                      <w:pPr>
                        <w:rPr>
                          <w:b/>
                          <w:bCs/>
                        </w:rPr>
                      </w:pPr>
                      <w:r>
                        <w:rPr>
                          <w:b/>
                          <w:bCs/>
                        </w:rPr>
                        <w:t>Enrichment activities (toys/bone/play)</w:t>
                      </w:r>
                    </w:p>
                  </w:txbxContent>
                </v:textbox>
                <w10:anchorlock/>
              </v:shape>
            </w:pict>
          </mc:Fallback>
        </mc:AlternateContent>
      </w:r>
    </w:p>
    <w:p w14:paraId="630CC71D" w14:textId="77777777" w:rsidR="00431BB5" w:rsidRPr="003C4656" w:rsidRDefault="00431BB5" w:rsidP="00431BB5">
      <w:r w:rsidRPr="003C4656">
        <w:rPr>
          <w:noProof/>
        </w:rPr>
        <w:lastRenderedPageBreak/>
        <mc:AlternateContent>
          <mc:Choice Requires="wps">
            <w:drawing>
              <wp:inline distT="0" distB="0" distL="0" distR="0" wp14:anchorId="459B1AB9" wp14:editId="6A5D0318">
                <wp:extent cx="6581775" cy="1800860"/>
                <wp:effectExtent l="0" t="0" r="28575" b="2794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800860"/>
                        </a:xfrm>
                        <a:prstGeom prst="rect">
                          <a:avLst/>
                        </a:prstGeom>
                        <a:solidFill>
                          <a:srgbClr val="FFFFFF"/>
                        </a:solidFill>
                        <a:ln w="9525">
                          <a:solidFill>
                            <a:srgbClr val="000000"/>
                          </a:solidFill>
                          <a:miter lim="800000"/>
                          <a:headEnd/>
                          <a:tailEnd/>
                        </a:ln>
                      </wps:spPr>
                      <wps:txbx>
                        <w:txbxContent>
                          <w:p w14:paraId="6192F3A9" w14:textId="77777777" w:rsidR="00431BB5" w:rsidRDefault="00431BB5" w:rsidP="00431BB5">
                            <w:pPr>
                              <w:rPr>
                                <w:b/>
                                <w:bCs/>
                              </w:rPr>
                            </w:pPr>
                            <w:r>
                              <w:rPr>
                                <w:b/>
                                <w:bCs/>
                              </w:rPr>
                              <w:t>Off lead exercise (free run)</w:t>
                            </w:r>
                          </w:p>
                          <w:p w14:paraId="5D9A8577" w14:textId="77777777" w:rsidR="00431BB5" w:rsidRDefault="00431BB5" w:rsidP="00431BB5">
                            <w:r w:rsidRPr="00BB6DEA">
                              <w:t>Note:</w:t>
                            </w:r>
                            <w:r>
                              <w:rPr>
                                <w:b/>
                                <w:bCs/>
                              </w:rPr>
                              <w:t xml:space="preserve"> </w:t>
                            </w:r>
                            <w:r w:rsidRPr="00D5545B">
                              <w:t xml:space="preserve">you agree not to </w:t>
                            </w:r>
                            <w:r>
                              <w:t>exercise this dog off lead</w:t>
                            </w:r>
                            <w:r w:rsidRPr="00D5545B">
                              <w:t xml:space="preserve"> until you have been advised that it is safe to do so</w:t>
                            </w:r>
                            <w:r>
                              <w:t>.</w:t>
                            </w:r>
                          </w:p>
                        </w:txbxContent>
                      </wps:txbx>
                      <wps:bodyPr rot="0" vert="horz" wrap="square" lIns="91440" tIns="45720" rIns="91440" bIns="45720" anchor="t" anchorCtr="0">
                        <a:noAutofit/>
                      </wps:bodyPr>
                    </wps:wsp>
                  </a:graphicData>
                </a:graphic>
              </wp:inline>
            </w:drawing>
          </mc:Choice>
          <mc:Fallback>
            <w:pict>
              <v:shape w14:anchorId="459B1AB9" id="_x0000_s1029" type="#_x0000_t202" style="width:518.25pt;height:14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">
                <v:textbox>
                  <w:txbxContent>
                    <w:p w14:paraId="6192F3A9" w14:textId="77777777" w:rsidR="00431BB5" w:rsidRDefault="00431BB5" w:rsidP="00431BB5">
                      <w:pPr>
                        <w:rPr>
                          <w:b/>
                          <w:bCs/>
                        </w:rPr>
                      </w:pPr>
                      <w:r>
                        <w:rPr>
                          <w:b/>
                          <w:bCs/>
                        </w:rPr>
                        <w:t>Off lead exercise (free run)</w:t>
                      </w:r>
                    </w:p>
                    <w:p w14:paraId="5D9A8577" w14:textId="77777777" w:rsidR="00431BB5" w:rsidRDefault="00431BB5" w:rsidP="00431BB5">
                      <w:r w:rsidRPr="00BB6DEA">
                        <w:t>Note:</w:t>
                      </w:r>
                      <w:r>
                        <w:rPr>
                          <w:b/>
                          <w:bCs/>
                        </w:rPr>
                        <w:t xml:space="preserve"> </w:t>
                      </w:r>
                      <w:r w:rsidRPr="00D5545B">
                        <w:t xml:space="preserve">you agree not to </w:t>
                      </w:r>
                      <w:r>
                        <w:t>exercise this dog off lead</w:t>
                      </w:r>
                      <w:r w:rsidRPr="00D5545B">
                        <w:t xml:space="preserve"> until you have been advised that it is safe to do so</w:t>
                      </w:r>
                      <w:r>
                        <w:t>.</w:t>
                      </w:r>
                    </w:p>
                  </w:txbxContent>
                </v:textbox>
                <w10:anchorlock/>
              </v:shape>
            </w:pict>
          </mc:Fallback>
        </mc:AlternateContent>
      </w:r>
      <w:r w:rsidRPr="003C4656">
        <w:rPr>
          <w:noProof/>
        </w:rPr>
        <mc:AlternateContent>
          <mc:Choice Requires="wps">
            <w:drawing>
              <wp:inline distT="0" distB="0" distL="0" distR="0" wp14:anchorId="0D4CB266" wp14:editId="52649E23">
                <wp:extent cx="6581775" cy="1765300"/>
                <wp:effectExtent l="0" t="0" r="28575" b="2540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765300"/>
                        </a:xfrm>
                        <a:prstGeom prst="rect">
                          <a:avLst/>
                        </a:prstGeom>
                        <a:solidFill>
                          <a:srgbClr val="FFFFFF"/>
                        </a:solidFill>
                        <a:ln w="9525">
                          <a:solidFill>
                            <a:srgbClr val="000000"/>
                          </a:solidFill>
                          <a:miter lim="800000"/>
                          <a:headEnd/>
                          <a:tailEnd/>
                        </a:ln>
                      </wps:spPr>
                      <wps:txbx>
                        <w:txbxContent>
                          <w:p w14:paraId="53F13ED6" w14:textId="77777777" w:rsidR="00431BB5" w:rsidRDefault="00431BB5" w:rsidP="00431BB5">
                            <w:pPr>
                              <w:rPr>
                                <w:b/>
                                <w:bCs/>
                              </w:rPr>
                            </w:pPr>
                            <w:r>
                              <w:rPr>
                                <w:b/>
                                <w:bCs/>
                              </w:rPr>
                              <w:t xml:space="preserve">Lead walking </w:t>
                            </w:r>
                          </w:p>
                          <w:p w14:paraId="69046F68" w14:textId="77777777" w:rsidR="00431BB5" w:rsidRDefault="00431BB5" w:rsidP="00431BB5">
                            <w:r w:rsidRPr="00D5545B">
                              <w:t>Note: you agree not to walk this dog until you have been advised that it is safe to do so</w:t>
                            </w:r>
                            <w:r>
                              <w:t>.</w:t>
                            </w:r>
                          </w:p>
                        </w:txbxContent>
                      </wps:txbx>
                      <wps:bodyPr rot="0" vert="horz" wrap="square" lIns="91440" tIns="45720" rIns="91440" bIns="45720" anchor="t" anchorCtr="0">
                        <a:noAutofit/>
                      </wps:bodyPr>
                    </wps:wsp>
                  </a:graphicData>
                </a:graphic>
              </wp:inline>
            </w:drawing>
          </mc:Choice>
          <mc:Fallback>
            <w:pict>
              <v:shape w14:anchorId="0D4CB266" id="_x0000_s1030" type="#_x0000_t202" style="width:518.25pt;height:1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">
                <v:textbox>
                  <w:txbxContent>
                    <w:p w14:paraId="53F13ED6" w14:textId="77777777" w:rsidR="00431BB5" w:rsidRDefault="00431BB5" w:rsidP="00431BB5">
                      <w:pPr>
                        <w:rPr>
                          <w:b/>
                          <w:bCs/>
                        </w:rPr>
                      </w:pPr>
                      <w:r>
                        <w:rPr>
                          <w:b/>
                          <w:bCs/>
                        </w:rPr>
                        <w:t xml:space="preserve">Lead walking </w:t>
                      </w:r>
                    </w:p>
                    <w:p w14:paraId="69046F68" w14:textId="77777777" w:rsidR="00431BB5" w:rsidRDefault="00431BB5" w:rsidP="00431BB5">
                      <w:r w:rsidRPr="00D5545B">
                        <w:t>Note: you agree not to walk this dog until you have been advised that it is safe to do so</w:t>
                      </w:r>
                      <w:r>
                        <w:t>.</w:t>
                      </w:r>
                    </w:p>
                  </w:txbxContent>
                </v:textbox>
                <w10:anchorlock/>
              </v:shape>
            </w:pict>
          </mc:Fallback>
        </mc:AlternateContent>
      </w:r>
      <w:r w:rsidRPr="003C4656">
        <w:rPr>
          <w:noProof/>
        </w:rPr>
        <mc:AlternateContent>
          <mc:Choice Requires="wps">
            <w:drawing>
              <wp:inline distT="0" distB="0" distL="0" distR="0" wp14:anchorId="79138F8F" wp14:editId="13354F99">
                <wp:extent cx="6581775" cy="1650670"/>
                <wp:effectExtent l="0" t="0" r="28575" b="26035"/>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650670"/>
                        </a:xfrm>
                        <a:prstGeom prst="rect">
                          <a:avLst/>
                        </a:prstGeom>
                        <a:solidFill>
                          <a:srgbClr val="FFFFFF"/>
                        </a:solidFill>
                        <a:ln w="9525">
                          <a:solidFill>
                            <a:srgbClr val="000000"/>
                          </a:solidFill>
                          <a:miter lim="800000"/>
                          <a:headEnd/>
                          <a:tailEnd/>
                        </a:ln>
                      </wps:spPr>
                      <wps:txbx>
                        <w:txbxContent>
                          <w:p w14:paraId="3B5DBD09" w14:textId="77777777" w:rsidR="00431BB5" w:rsidRPr="009E2949" w:rsidRDefault="00431BB5" w:rsidP="00431BB5">
                            <w:pPr>
                              <w:rPr>
                                <w:b/>
                                <w:bCs/>
                              </w:rPr>
                            </w:pPr>
                            <w:r w:rsidRPr="00A12C2F">
                              <w:rPr>
                                <w:b/>
                                <w:bCs/>
                              </w:rPr>
                              <w:t>Social behaviour</w:t>
                            </w:r>
                          </w:p>
                        </w:txbxContent>
                      </wps:txbx>
                      <wps:bodyPr rot="0" vert="horz" wrap="square" lIns="91440" tIns="45720" rIns="91440" bIns="45720" anchor="t" anchorCtr="0">
                        <a:noAutofit/>
                      </wps:bodyPr>
                    </wps:wsp>
                  </a:graphicData>
                </a:graphic>
              </wp:inline>
            </w:drawing>
          </mc:Choice>
          <mc:Fallback>
            <w:pict>
              <v:shape w14:anchorId="79138F8F" id="_x0000_s1031" type="#_x0000_t202" style="width:518.25pt;height:12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">
                <v:textbox>
                  <w:txbxContent>
                    <w:p w14:paraId="3B5DBD09" w14:textId="77777777" w:rsidR="00431BB5" w:rsidRPr="009E2949" w:rsidRDefault="00431BB5" w:rsidP="00431BB5">
                      <w:pPr>
                        <w:rPr>
                          <w:b/>
                          <w:bCs/>
                        </w:rPr>
                      </w:pPr>
                      <w:r w:rsidRPr="00A12C2F">
                        <w:rPr>
                          <w:b/>
                          <w:bCs/>
                        </w:rPr>
                        <w:t>Social behaviour</w:t>
                      </w:r>
                    </w:p>
                  </w:txbxContent>
                </v:textbox>
                <w10:anchorlock/>
              </v:shape>
            </w:pict>
          </mc:Fallback>
        </mc:AlternateContent>
      </w:r>
      <w:r w:rsidRPr="003C4656">
        <w:rPr>
          <w:noProof/>
        </w:rPr>
        <mc:AlternateContent>
          <mc:Choice Requires="wps">
            <w:drawing>
              <wp:inline distT="0" distB="0" distL="0" distR="0" wp14:anchorId="44F3A59F" wp14:editId="5225A259">
                <wp:extent cx="6581140" cy="1574165"/>
                <wp:effectExtent l="0" t="0" r="10160" b="26035"/>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140" cy="1574165"/>
                        </a:xfrm>
                        <a:prstGeom prst="rect">
                          <a:avLst/>
                        </a:prstGeom>
                        <a:solidFill>
                          <a:srgbClr val="FFFFFF"/>
                        </a:solidFill>
                        <a:ln w="9525">
                          <a:solidFill>
                            <a:srgbClr val="000000"/>
                          </a:solidFill>
                          <a:miter lim="800000"/>
                          <a:headEnd/>
                          <a:tailEnd/>
                        </a:ln>
                      </wps:spPr>
                      <wps:txbx>
                        <w:txbxContent>
                          <w:p w14:paraId="5B8F96A4" w14:textId="77777777" w:rsidR="00431BB5" w:rsidRPr="00514BBB" w:rsidRDefault="00431BB5" w:rsidP="00431BB5">
                            <w:pPr>
                              <w:rPr>
                                <w:b/>
                                <w:bCs/>
                              </w:rPr>
                            </w:pPr>
                            <w:r w:rsidRPr="00A12C2F">
                              <w:rPr>
                                <w:b/>
                                <w:bCs/>
                              </w:rPr>
                              <w:t>Car travel</w:t>
                            </w:r>
                          </w:p>
                        </w:txbxContent>
                      </wps:txbx>
                      <wps:bodyPr rot="0" vert="horz" wrap="square" lIns="91440" tIns="45720" rIns="91440" bIns="45720" anchor="t" anchorCtr="0">
                        <a:noAutofit/>
                      </wps:bodyPr>
                    </wps:wsp>
                  </a:graphicData>
                </a:graphic>
              </wp:inline>
            </w:drawing>
          </mc:Choice>
          <mc:Fallback>
            <w:pict>
              <v:shape w14:anchorId="44F3A59F" id="_x0000_s1032" type="#_x0000_t202" style="width:518.2pt;height:12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">
                <v:textbox>
                  <w:txbxContent>
                    <w:p w14:paraId="5B8F96A4" w14:textId="77777777" w:rsidR="00431BB5" w:rsidRPr="00514BBB" w:rsidRDefault="00431BB5" w:rsidP="00431BB5">
                      <w:pPr>
                        <w:rPr>
                          <w:b/>
                          <w:bCs/>
                        </w:rPr>
                      </w:pPr>
                      <w:r w:rsidRPr="00A12C2F">
                        <w:rPr>
                          <w:b/>
                          <w:bCs/>
                        </w:rPr>
                        <w:t>Car travel</w:t>
                      </w:r>
                    </w:p>
                  </w:txbxContent>
                </v:textbox>
                <w10:anchorlock/>
              </v:shape>
            </w:pict>
          </mc:Fallback>
        </mc:AlternateContent>
      </w:r>
      <w:r w:rsidRPr="003C4656">
        <w:rPr>
          <w:noProof/>
        </w:rPr>
        <mc:AlternateContent>
          <mc:Choice Requires="wps">
            <w:drawing>
              <wp:inline distT="0" distB="0" distL="0" distR="0" wp14:anchorId="08D20528" wp14:editId="28ACA56A">
                <wp:extent cx="6581775" cy="1484415"/>
                <wp:effectExtent l="0" t="0" r="28575" b="20955"/>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484415"/>
                        </a:xfrm>
                        <a:prstGeom prst="rect">
                          <a:avLst/>
                        </a:prstGeom>
                        <a:solidFill>
                          <a:srgbClr val="FFFFFF"/>
                        </a:solidFill>
                        <a:ln w="9525">
                          <a:solidFill>
                            <a:srgbClr val="000000"/>
                          </a:solidFill>
                          <a:miter lim="800000"/>
                          <a:headEnd/>
                          <a:tailEnd/>
                        </a:ln>
                      </wps:spPr>
                      <wps:txbx>
                        <w:txbxContent>
                          <w:p w14:paraId="569A6B51" w14:textId="77777777" w:rsidR="00431BB5" w:rsidRPr="00514BBB" w:rsidRDefault="00431BB5" w:rsidP="00431BB5">
                            <w:pPr>
                              <w:rPr>
                                <w:b/>
                                <w:bCs/>
                              </w:rPr>
                            </w:pPr>
                            <w:r w:rsidRPr="008027C7">
                              <w:rPr>
                                <w:b/>
                                <w:bCs/>
                              </w:rPr>
                              <w:t>Leaving the dog</w:t>
                            </w:r>
                          </w:p>
                        </w:txbxContent>
                      </wps:txbx>
                      <wps:bodyPr rot="0" vert="horz" wrap="square" lIns="91440" tIns="45720" rIns="91440" bIns="45720" anchor="t" anchorCtr="0">
                        <a:noAutofit/>
                      </wps:bodyPr>
                    </wps:wsp>
                  </a:graphicData>
                </a:graphic>
              </wp:inline>
            </w:drawing>
          </mc:Choice>
          <mc:Fallback>
            <w:pict>
              <v:shape w14:anchorId="08D20528" id="_x0000_s1033" type="#_x0000_t202" style="width:518.25pt;height:11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">
                <v:textbox>
                  <w:txbxContent>
                    <w:p w14:paraId="569A6B51" w14:textId="77777777" w:rsidR="00431BB5" w:rsidRPr="00514BBB" w:rsidRDefault="00431BB5" w:rsidP="00431BB5">
                      <w:pPr>
                        <w:rPr>
                          <w:b/>
                          <w:bCs/>
                        </w:rPr>
                      </w:pPr>
                      <w:r w:rsidRPr="008027C7">
                        <w:rPr>
                          <w:b/>
                          <w:bCs/>
                        </w:rPr>
                        <w:t>Leaving the dog</w:t>
                      </w:r>
                    </w:p>
                  </w:txbxContent>
                </v:textbox>
                <w10:anchorlock/>
              </v:shape>
            </w:pict>
          </mc:Fallback>
        </mc:AlternateContent>
      </w:r>
    </w:p>
    <w:p w14:paraId="7C3F8756" w14:textId="77777777" w:rsidR="00431BB5" w:rsidRPr="003C4656" w:rsidRDefault="00431BB5" w:rsidP="00431BB5">
      <w:pPr>
        <w:pStyle w:val="Heading3"/>
      </w:pPr>
      <w:r w:rsidRPr="003C4656">
        <w:lastRenderedPageBreak/>
        <w:t>Dog Health</w:t>
      </w:r>
    </w:p>
    <w:p w14:paraId="2C37EC59" w14:textId="77777777" w:rsidR="00431BB5" w:rsidRPr="003C4656" w:rsidRDefault="00431BB5" w:rsidP="00431BB5">
      <w:r w:rsidRPr="003C4656">
        <w:t>Vaccination due…………………………</w:t>
      </w:r>
      <w:r w:rsidRPr="003C4656">
        <w:tab/>
      </w:r>
      <w:r w:rsidRPr="003C4656">
        <w:tab/>
        <w:t>Flea control due………………………………….</w:t>
      </w:r>
    </w:p>
    <w:p w14:paraId="7872E0C7" w14:textId="77777777" w:rsidR="00431BB5" w:rsidRPr="003C4656" w:rsidRDefault="00431BB5" w:rsidP="00431BB5">
      <w:pPr>
        <w:spacing w:before="240"/>
      </w:pPr>
      <w:r w:rsidRPr="003C4656">
        <w:rPr>
          <w:rStyle w:val="BalloonTextChar"/>
          <w:rFonts w:ascii="Trebuchet MS" w:hAnsi="Trebuchet MS"/>
          <w:noProof/>
          <w:sz w:val="28"/>
          <w:szCs w:val="28"/>
        </w:rPr>
        <mc:AlternateContent>
          <mc:Choice Requires="wps">
            <w:drawing>
              <wp:inline distT="0" distB="0" distL="0" distR="0" wp14:anchorId="6AA74EBE" wp14:editId="2F84D106">
                <wp:extent cx="6599555" cy="1336040"/>
                <wp:effectExtent l="0" t="0" r="10795" b="1651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555" cy="1336040"/>
                        </a:xfrm>
                        <a:prstGeom prst="rect">
                          <a:avLst/>
                        </a:prstGeom>
                        <a:solidFill>
                          <a:srgbClr val="FFFFFF"/>
                        </a:solidFill>
                        <a:ln w="9525">
                          <a:solidFill>
                            <a:srgbClr val="000000"/>
                          </a:solidFill>
                          <a:miter lim="800000"/>
                          <a:headEnd/>
                          <a:tailEnd/>
                        </a:ln>
                      </wps:spPr>
                      <wps:txbx>
                        <w:txbxContent>
                          <w:p w14:paraId="7EF2E2FE" w14:textId="77777777" w:rsidR="00431BB5" w:rsidRPr="0033068C" w:rsidRDefault="00431BB5" w:rsidP="00431BB5">
                            <w:pPr>
                              <w:rPr>
                                <w:b/>
                                <w:bCs/>
                              </w:rPr>
                            </w:pPr>
                            <w:r>
                              <w:rPr>
                                <w:b/>
                                <w:bCs/>
                              </w:rPr>
                              <w:t>Details of any current treatment</w:t>
                            </w:r>
                          </w:p>
                        </w:txbxContent>
                      </wps:txbx>
                      <wps:bodyPr rot="0" vert="horz" wrap="square" lIns="91440" tIns="45720" rIns="91440" bIns="45720" anchor="t" anchorCtr="0">
                        <a:noAutofit/>
                      </wps:bodyPr>
                    </wps:wsp>
                  </a:graphicData>
                </a:graphic>
              </wp:inline>
            </w:drawing>
          </mc:Choice>
          <mc:Fallback>
            <w:pict>
              <v:shape w14:anchorId="6AA74EBE" id="_x0000_s1034" type="#_x0000_t202" style="width:519.65pt;height:10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">
                <v:textbox>
                  <w:txbxContent>
                    <w:p w14:paraId="7EF2E2FE" w14:textId="77777777" w:rsidR="00431BB5" w:rsidRPr="0033068C" w:rsidRDefault="00431BB5" w:rsidP="00431BB5">
                      <w:pPr>
                        <w:rPr>
                          <w:b/>
                          <w:bCs/>
                        </w:rPr>
                      </w:pPr>
                      <w:r>
                        <w:rPr>
                          <w:b/>
                          <w:bCs/>
                        </w:rPr>
                        <w:t>Details of any current treatment</w:t>
                      </w:r>
                    </w:p>
                  </w:txbxContent>
                </v:textbox>
                <w10:anchorlock/>
              </v:shape>
            </w:pict>
          </mc:Fallback>
        </mc:AlternateContent>
      </w:r>
      <w:r w:rsidRPr="003C4656">
        <w:t>Worming due…………………………….</w:t>
      </w:r>
      <w:r w:rsidRPr="003C4656">
        <w:tab/>
      </w:r>
      <w:r w:rsidRPr="003C4656">
        <w:tab/>
        <w:t>Current weight…………………………........</w:t>
      </w:r>
    </w:p>
    <w:p w14:paraId="6A263950" w14:textId="77777777" w:rsidR="00431BB5" w:rsidRDefault="00431BB5" w:rsidP="00431BB5">
      <w:pPr>
        <w:rPr>
          <w:b/>
          <w:bCs/>
        </w:rPr>
      </w:pPr>
      <w:r w:rsidRPr="003C4656">
        <w:t xml:space="preserve">Please seek further advice from your Guide Dogs staff contact, or the out of hours emergency contact number, before taking the dog to the vet </w:t>
      </w:r>
      <w:r w:rsidRPr="003C4656">
        <w:rPr>
          <w:b/>
          <w:bCs/>
        </w:rPr>
        <w:t>except in the event of a genuine emergency.</w:t>
      </w:r>
    </w:p>
    <w:p w14:paraId="3F98B3C3" w14:textId="77777777" w:rsidR="00431BB5" w:rsidRPr="003C4656" w:rsidRDefault="00431BB5" w:rsidP="00431BB5">
      <w:pPr>
        <w:rPr>
          <w:b/>
          <w:bCs/>
        </w:rPr>
      </w:pPr>
    </w:p>
    <w:p w14:paraId="57719830" w14:textId="55F12032" w:rsidR="00431BB5" w:rsidRPr="003C4656" w:rsidRDefault="00431BB5" w:rsidP="00431BB5">
      <w:pPr>
        <w:pStyle w:val="Heading2"/>
      </w:pPr>
      <w:r>
        <w:rPr>
          <w:rFonts w:eastAsia="Times New Roman"/>
          <w:color w:val="002060"/>
          <w:lang w:val="en-US"/>
        </w:rPr>
        <w:t>In an emergency</w:t>
      </w:r>
    </w:p>
    <w:p w14:paraId="3BE85962" w14:textId="77777777" w:rsidR="00431BB5" w:rsidRPr="003C4656" w:rsidRDefault="00431BB5" w:rsidP="00431BB5">
      <w:r>
        <w:t>The table below contains two rows and two columns.</w:t>
      </w:r>
    </w:p>
    <w:tbl>
      <w:tblPr>
        <w:tblStyle w:val="TableGrid"/>
        <w:tblW w:w="0" w:type="auto"/>
        <w:tblLook w:val="04A0" w:firstRow="1" w:lastRow="0" w:firstColumn="1" w:lastColumn="0" w:noHBand="0" w:noVBand="1"/>
      </w:tblPr>
      <w:tblGrid>
        <w:gridCol w:w="5228"/>
        <w:gridCol w:w="5228"/>
      </w:tblGrid>
      <w:tr w:rsidR="00431BB5" w14:paraId="0ABB6FCE" w14:textId="77777777" w:rsidTr="00607C49">
        <w:tc>
          <w:tcPr>
            <w:tcW w:w="5228" w:type="dxa"/>
          </w:tcPr>
          <w:p w14:paraId="5BB9C650" w14:textId="77777777" w:rsidR="00431BB5" w:rsidRPr="00D215F5" w:rsidRDefault="00431BB5" w:rsidP="00607C49">
            <w:pPr>
              <w:spacing w:after="160" w:line="259" w:lineRule="auto"/>
              <w:rPr>
                <w:b/>
                <w:bCs/>
              </w:rPr>
            </w:pPr>
            <w:r w:rsidRPr="00D215F5">
              <w:rPr>
                <w:b/>
                <w:bCs/>
              </w:rPr>
              <w:t>Allocated veterinary practice</w:t>
            </w:r>
          </w:p>
        </w:tc>
        <w:tc>
          <w:tcPr>
            <w:tcW w:w="5228" w:type="dxa"/>
          </w:tcPr>
          <w:p w14:paraId="00F9D05F" w14:textId="77777777" w:rsidR="00431BB5" w:rsidRPr="00D215F5" w:rsidRDefault="00431BB5" w:rsidP="00607C49">
            <w:pPr>
              <w:spacing w:after="160" w:line="259" w:lineRule="auto"/>
              <w:rPr>
                <w:b/>
                <w:bCs/>
              </w:rPr>
            </w:pPr>
            <w:r w:rsidRPr="00D215F5">
              <w:rPr>
                <w:b/>
                <w:bCs/>
              </w:rPr>
              <w:t>Guide Dogs contact number</w:t>
            </w:r>
          </w:p>
        </w:tc>
      </w:tr>
      <w:tr w:rsidR="00431BB5" w14:paraId="052877B6" w14:textId="77777777" w:rsidTr="00431BB5">
        <w:trPr>
          <w:trHeight w:val="2111"/>
        </w:trPr>
        <w:tc>
          <w:tcPr>
            <w:tcW w:w="5228" w:type="dxa"/>
          </w:tcPr>
          <w:p w14:paraId="53BCFA84" w14:textId="77777777" w:rsidR="00431BB5" w:rsidRPr="00924C34" w:rsidRDefault="00431BB5" w:rsidP="00607C49">
            <w:pPr>
              <w:spacing w:after="160" w:line="259" w:lineRule="auto"/>
            </w:pPr>
            <w:r w:rsidRPr="00924C34">
              <w:t>Name and address of practice:</w:t>
            </w:r>
          </w:p>
          <w:p w14:paraId="13E386A4" w14:textId="77777777" w:rsidR="00431BB5" w:rsidRPr="00924C34" w:rsidRDefault="00431BB5" w:rsidP="00607C49">
            <w:pPr>
              <w:spacing w:after="160" w:line="259" w:lineRule="auto"/>
            </w:pPr>
          </w:p>
          <w:p w14:paraId="118ACDB3" w14:textId="77777777" w:rsidR="00431BB5" w:rsidRDefault="00431BB5" w:rsidP="00607C49">
            <w:pPr>
              <w:spacing w:after="160" w:line="259" w:lineRule="auto"/>
              <w:rPr>
                <w:color w:val="002060"/>
              </w:rPr>
            </w:pPr>
            <w:r w:rsidRPr="00924C34">
              <w:t>Contact number:</w:t>
            </w:r>
          </w:p>
        </w:tc>
        <w:tc>
          <w:tcPr>
            <w:tcW w:w="5228" w:type="dxa"/>
          </w:tcPr>
          <w:p w14:paraId="15021682" w14:textId="77777777" w:rsidR="00431BB5" w:rsidRDefault="00431BB5" w:rsidP="00607C49">
            <w:r>
              <w:t>Guide Line:</w:t>
            </w:r>
          </w:p>
          <w:p w14:paraId="0C2641D6" w14:textId="77777777" w:rsidR="00431BB5" w:rsidRDefault="00431BB5" w:rsidP="00607C49">
            <w:r>
              <w:t>0800 781 1444</w:t>
            </w:r>
          </w:p>
          <w:p w14:paraId="32B86298" w14:textId="77777777" w:rsidR="00431BB5" w:rsidRDefault="00431BB5" w:rsidP="00607C49"/>
          <w:p w14:paraId="66AB2F5E" w14:textId="77777777" w:rsidR="00431BB5" w:rsidRDefault="00431BB5" w:rsidP="00607C49">
            <w:r>
              <w:t>Out of hours emergency contact number:</w:t>
            </w:r>
          </w:p>
          <w:p w14:paraId="5045144C" w14:textId="77777777" w:rsidR="00431BB5" w:rsidRDefault="00431BB5" w:rsidP="00607C49">
            <w:r>
              <w:t>0345 143 0217</w:t>
            </w:r>
          </w:p>
        </w:tc>
      </w:tr>
    </w:tbl>
    <w:p w14:paraId="7C853B42" w14:textId="77777777" w:rsidR="00431BB5" w:rsidRPr="003C4656" w:rsidRDefault="00431BB5" w:rsidP="00431BB5">
      <w:pPr>
        <w:spacing w:before="240" w:after="160" w:line="259" w:lineRule="auto"/>
      </w:pPr>
      <w:r w:rsidRPr="003C4656">
        <w:t xml:space="preserve">The veterinary surgeon is required to contact Guide Dogs for authorisation before undertaking any non-routine procedures such as laboratory tests, general anaesthetic, treating of wounds or illness, etc. </w:t>
      </w:r>
    </w:p>
    <w:p w14:paraId="1E3F5162" w14:textId="77777777" w:rsidR="00431BB5" w:rsidRPr="003C4656" w:rsidRDefault="00431BB5" w:rsidP="00431BB5">
      <w:pPr>
        <w:spacing w:before="240" w:after="160" w:line="259" w:lineRule="auto"/>
        <w:rPr>
          <w:b/>
          <w:bCs/>
        </w:rPr>
      </w:pPr>
      <w:r w:rsidRPr="003C4656">
        <w:rPr>
          <w:b/>
          <w:bCs/>
        </w:rPr>
        <w:t>The only exception to this is in an emergency where emergency treatment should be administered, and Guide Dogs contacted at the first opportunity.</w:t>
      </w:r>
    </w:p>
    <w:p w14:paraId="7E21E08F" w14:textId="77777777" w:rsidR="00431BB5" w:rsidRPr="003C4656" w:rsidRDefault="00431BB5" w:rsidP="00431BB5">
      <w:pPr>
        <w:spacing w:after="160" w:line="259" w:lineRule="auto"/>
      </w:pPr>
      <w:r w:rsidRPr="003C4656">
        <w:t>During office hours please ensure the veterinary surgeon contacts the Dog Health &amp; Wellbeing Specialist using the details above for authorisation. Outside of normal office hours, and in emergencies only, please contact Guide Dogs on the out of hours emergency contact number: 0345 143 0217.</w:t>
      </w:r>
    </w:p>
    <w:p w14:paraId="74B0C47C" w14:textId="77777777" w:rsidR="00431BB5" w:rsidRPr="003C4656" w:rsidRDefault="00431BB5" w:rsidP="00431BB5">
      <w:pPr>
        <w:pStyle w:val="Heading2"/>
        <w:rPr>
          <w:rFonts w:eastAsia="Times New Roman"/>
          <w:color w:val="002060"/>
        </w:rPr>
      </w:pPr>
      <w:r w:rsidRPr="008027C7">
        <w:rPr>
          <w:rFonts w:eastAsia="Calibri" w:cs="Times New Roman"/>
          <w:b w:val="0"/>
          <w:noProof/>
          <w:sz w:val="28"/>
          <w:szCs w:val="24"/>
        </w:rPr>
        <w:drawing>
          <wp:anchor distT="0" distB="0" distL="114300" distR="114300" simplePos="0" relativeHeight="251660288" behindDoc="1" locked="0" layoutInCell="1" allowOverlap="1" wp14:anchorId="1553B2A4" wp14:editId="46F900CA">
            <wp:simplePos x="0" y="0"/>
            <wp:positionH relativeFrom="column">
              <wp:posOffset>4140200</wp:posOffset>
            </wp:positionH>
            <wp:positionV relativeFrom="paragraph">
              <wp:posOffset>267335</wp:posOffset>
            </wp:positionV>
            <wp:extent cx="2307590" cy="928370"/>
            <wp:effectExtent l="0" t="0" r="0" b="5080"/>
            <wp:wrapTight wrapText="bothSides">
              <wp:wrapPolygon edited="0">
                <wp:start x="0" y="0"/>
                <wp:lineTo x="0" y="21275"/>
                <wp:lineTo x="21398" y="21275"/>
                <wp:lineTo x="21398" y="0"/>
                <wp:lineTo x="0" y="0"/>
              </wp:wrapPolygon>
            </wp:wrapTight>
            <wp:docPr id="1" name="Picture 1" descr="A cartoon graphic of three puppies sitting in a group, looking happy and chee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artoon graphic of three puppies sitting in a group, looking happy and cheek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07590" cy="928370"/>
                    </a:xfrm>
                    <a:prstGeom prst="rect">
                      <a:avLst/>
                    </a:prstGeom>
                    <a:noFill/>
                    <a:ln>
                      <a:noFill/>
                    </a:ln>
                  </pic:spPr>
                </pic:pic>
              </a:graphicData>
            </a:graphic>
          </wp:anchor>
        </w:drawing>
      </w:r>
      <w:r w:rsidRPr="003C4656">
        <w:rPr>
          <w:color w:val="002060"/>
        </w:rPr>
        <w:t>End of document</w:t>
      </w:r>
    </w:p>
    <w:p w14:paraId="6360517D" w14:textId="46164E53" w:rsidR="009901D8" w:rsidRPr="00431BB5" w:rsidRDefault="009901D8" w:rsidP="00431BB5"/>
    <w:sectPr w:rsidR="009901D8" w:rsidRPr="00431BB5" w:rsidSect="001B14EE">
      <w:footerReference w:type="default" r:id="rId15"/>
      <w:footerReference w:type="first" r:id="rId16"/>
      <w:pgSz w:w="11906" w:h="16838"/>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7974B" w14:textId="77777777" w:rsidR="00474AC4" w:rsidRDefault="00474AC4" w:rsidP="003805BE">
      <w:r>
        <w:separator/>
      </w:r>
    </w:p>
  </w:endnote>
  <w:endnote w:type="continuationSeparator" w:id="0">
    <w:p w14:paraId="00F5C8A2" w14:textId="77777777" w:rsidR="00474AC4" w:rsidRDefault="00474AC4" w:rsidP="00380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660309"/>
      <w:docPartObj>
        <w:docPartGallery w:val="Page Numbers (Bottom of Page)"/>
        <w:docPartUnique/>
      </w:docPartObj>
    </w:sdtPr>
    <w:sdtContent>
      <w:sdt>
        <w:sdtPr>
          <w:id w:val="-2130688388"/>
          <w:docPartObj>
            <w:docPartGallery w:val="Page Numbers (Top of Page)"/>
            <w:docPartUnique/>
          </w:docPartObj>
        </w:sdtPr>
        <w:sdtContent>
          <w:p w14:paraId="56555D01" w14:textId="77777777" w:rsidR="00431BB5" w:rsidRDefault="00431BB5">
            <w:pPr>
              <w:pStyle w:val="Footer"/>
              <w:jc w:val="cen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23DDD7E4" w14:textId="77777777" w:rsidR="00431BB5" w:rsidRDefault="00431BB5">
    <w:pPr>
      <w:pStyle w:val="Footer"/>
    </w:pPr>
    <w:r>
      <w:t>V1.0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841387"/>
      <w:docPartObj>
        <w:docPartGallery w:val="Page Numbers (Bottom of Page)"/>
        <w:docPartUnique/>
      </w:docPartObj>
    </w:sdtPr>
    <w:sdtContent>
      <w:sdt>
        <w:sdtPr>
          <w:id w:val="1374726620"/>
          <w:docPartObj>
            <w:docPartGallery w:val="Page Numbers (Top of Page)"/>
            <w:docPartUnique/>
          </w:docPartObj>
        </w:sdtPr>
        <w:sdtContent>
          <w:p w14:paraId="0FCC54A8" w14:textId="28E43340" w:rsidR="00431BB5" w:rsidRDefault="00431BB5">
            <w:pPr>
              <w:pStyle w:val="Foo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605651"/>
      <w:docPartObj>
        <w:docPartGallery w:val="Page Numbers (Bottom of Page)"/>
        <w:docPartUnique/>
      </w:docPartObj>
    </w:sdtPr>
    <w:sdtContent>
      <w:sdt>
        <w:sdtPr>
          <w:id w:val="158742998"/>
          <w:docPartObj>
            <w:docPartGallery w:val="Page Numbers (Top of Page)"/>
            <w:docPartUnique/>
          </w:docPartObj>
        </w:sdtPr>
        <w:sdtContent>
          <w:p w14:paraId="31BC06E1" w14:textId="4BC53A98" w:rsidR="009901D8" w:rsidRDefault="00431BB5">
            <w:pPr>
              <w:pStyle w:val="Foo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8747433"/>
      <w:docPartObj>
        <w:docPartGallery w:val="Page Numbers (Bottom of Page)"/>
        <w:docPartUnique/>
      </w:docPartObj>
    </w:sdtPr>
    <w:sdtContent>
      <w:sdt>
        <w:sdtPr>
          <w:id w:val="-1705238520"/>
          <w:docPartObj>
            <w:docPartGallery w:val="Page Numbers (Top of Page)"/>
            <w:docPartUnique/>
          </w:docPartObj>
        </w:sdtPr>
        <w:sdtContent>
          <w:p w14:paraId="6DD42F2F" w14:textId="77468AAD" w:rsidR="0033068C" w:rsidRDefault="00431BB5">
            <w:pPr>
              <w:pStyle w:val="Foo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557A9" w14:textId="77777777" w:rsidR="00474AC4" w:rsidRDefault="00474AC4" w:rsidP="003805BE">
      <w:r>
        <w:separator/>
      </w:r>
    </w:p>
  </w:footnote>
  <w:footnote w:type="continuationSeparator" w:id="0">
    <w:p w14:paraId="18115317" w14:textId="77777777" w:rsidR="00474AC4" w:rsidRDefault="00474AC4" w:rsidP="00380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7FD46" w14:textId="54F6DBBF" w:rsidR="00431BB5" w:rsidRDefault="00431BB5">
    <w:pPr>
      <w:pStyle w:val="Header"/>
    </w:pPr>
    <w:r w:rsidRPr="003C4656">
      <w:rPr>
        <w:rFonts w:eastAsia="Calibri" w:cs="Times New Roman"/>
        <w:b/>
        <w:bCs/>
        <w:noProof/>
        <w:sz w:val="40"/>
        <w:szCs w:val="28"/>
      </w:rPr>
      <w:drawing>
        <wp:inline distT="0" distB="0" distL="0" distR="0" wp14:anchorId="1D5908FA" wp14:editId="002D4B8D">
          <wp:extent cx="1676400" cy="724535"/>
          <wp:effectExtent l="0" t="0" r="0" b="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6400" cy="7245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E406A"/>
    <w:multiLevelType w:val="hybridMultilevel"/>
    <w:tmpl w:val="B7CA5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21043D0"/>
    <w:multiLevelType w:val="hybridMultilevel"/>
    <w:tmpl w:val="64A22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93941823">
    <w:abstractNumId w:val="1"/>
  </w:num>
  <w:num w:numId="2" w16cid:durableId="2073263260">
    <w:abstractNumId w:val="0"/>
  </w:num>
  <w:num w:numId="3" w16cid:durableId="1677271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5BE"/>
    <w:rsid w:val="0000739C"/>
    <w:rsid w:val="00025D89"/>
    <w:rsid w:val="00031013"/>
    <w:rsid w:val="00042DCE"/>
    <w:rsid w:val="000551C7"/>
    <w:rsid w:val="00073C50"/>
    <w:rsid w:val="000A41CA"/>
    <w:rsid w:val="000B0EED"/>
    <w:rsid w:val="000B455F"/>
    <w:rsid w:val="000C4A5F"/>
    <w:rsid w:val="000C5061"/>
    <w:rsid w:val="000C6FD7"/>
    <w:rsid w:val="000E60CF"/>
    <w:rsid w:val="000F7282"/>
    <w:rsid w:val="00111583"/>
    <w:rsid w:val="00122D71"/>
    <w:rsid w:val="00140DC7"/>
    <w:rsid w:val="0014357E"/>
    <w:rsid w:val="00146EC5"/>
    <w:rsid w:val="001812BF"/>
    <w:rsid w:val="001865A7"/>
    <w:rsid w:val="001A1FCF"/>
    <w:rsid w:val="001B14EE"/>
    <w:rsid w:val="001B492B"/>
    <w:rsid w:val="001C5AC6"/>
    <w:rsid w:val="002654A6"/>
    <w:rsid w:val="00271E9F"/>
    <w:rsid w:val="0027397C"/>
    <w:rsid w:val="00297FC6"/>
    <w:rsid w:val="002E7387"/>
    <w:rsid w:val="0031763D"/>
    <w:rsid w:val="00317B04"/>
    <w:rsid w:val="0033068C"/>
    <w:rsid w:val="00346FF4"/>
    <w:rsid w:val="00374D63"/>
    <w:rsid w:val="003805BE"/>
    <w:rsid w:val="003C2793"/>
    <w:rsid w:val="003C4656"/>
    <w:rsid w:val="003E2C25"/>
    <w:rsid w:val="00421816"/>
    <w:rsid w:val="00431BB5"/>
    <w:rsid w:val="0044029B"/>
    <w:rsid w:val="004736A0"/>
    <w:rsid w:val="00474AC4"/>
    <w:rsid w:val="004812FB"/>
    <w:rsid w:val="0048437C"/>
    <w:rsid w:val="004C4DF9"/>
    <w:rsid w:val="004C6D67"/>
    <w:rsid w:val="004D28AD"/>
    <w:rsid w:val="004E050F"/>
    <w:rsid w:val="004F4A2D"/>
    <w:rsid w:val="0051292D"/>
    <w:rsid w:val="00514BBB"/>
    <w:rsid w:val="0055408E"/>
    <w:rsid w:val="00574413"/>
    <w:rsid w:val="00585C0E"/>
    <w:rsid w:val="005877CB"/>
    <w:rsid w:val="005A0E6B"/>
    <w:rsid w:val="005D7422"/>
    <w:rsid w:val="006003A3"/>
    <w:rsid w:val="00602290"/>
    <w:rsid w:val="00623E8E"/>
    <w:rsid w:val="00683389"/>
    <w:rsid w:val="00697D09"/>
    <w:rsid w:val="006A4CA4"/>
    <w:rsid w:val="006E67C5"/>
    <w:rsid w:val="0076399D"/>
    <w:rsid w:val="00793918"/>
    <w:rsid w:val="007D6278"/>
    <w:rsid w:val="007E030A"/>
    <w:rsid w:val="008027C7"/>
    <w:rsid w:val="00815AB2"/>
    <w:rsid w:val="00822E67"/>
    <w:rsid w:val="0082639B"/>
    <w:rsid w:val="0086742F"/>
    <w:rsid w:val="008825D0"/>
    <w:rsid w:val="008841FE"/>
    <w:rsid w:val="00891F6B"/>
    <w:rsid w:val="00893A9A"/>
    <w:rsid w:val="008D0C5F"/>
    <w:rsid w:val="008E034D"/>
    <w:rsid w:val="008F1D0D"/>
    <w:rsid w:val="00923331"/>
    <w:rsid w:val="00924C34"/>
    <w:rsid w:val="00987896"/>
    <w:rsid w:val="009901D8"/>
    <w:rsid w:val="00993380"/>
    <w:rsid w:val="00996F08"/>
    <w:rsid w:val="009E2949"/>
    <w:rsid w:val="009E4F39"/>
    <w:rsid w:val="009E5431"/>
    <w:rsid w:val="009F3DB6"/>
    <w:rsid w:val="009F6866"/>
    <w:rsid w:val="00A12C2F"/>
    <w:rsid w:val="00A22A57"/>
    <w:rsid w:val="00A33A49"/>
    <w:rsid w:val="00A52022"/>
    <w:rsid w:val="00AA1EE2"/>
    <w:rsid w:val="00AB6C2A"/>
    <w:rsid w:val="00AC673A"/>
    <w:rsid w:val="00AD242F"/>
    <w:rsid w:val="00AD6CDE"/>
    <w:rsid w:val="00AE174B"/>
    <w:rsid w:val="00B048FB"/>
    <w:rsid w:val="00B07976"/>
    <w:rsid w:val="00B153C5"/>
    <w:rsid w:val="00B30B13"/>
    <w:rsid w:val="00BB6DEA"/>
    <w:rsid w:val="00BC1E69"/>
    <w:rsid w:val="00BE0854"/>
    <w:rsid w:val="00BE0E87"/>
    <w:rsid w:val="00C07615"/>
    <w:rsid w:val="00C153B8"/>
    <w:rsid w:val="00C15578"/>
    <w:rsid w:val="00C2618A"/>
    <w:rsid w:val="00C357E5"/>
    <w:rsid w:val="00C462E6"/>
    <w:rsid w:val="00C553CC"/>
    <w:rsid w:val="00C61907"/>
    <w:rsid w:val="00C64212"/>
    <w:rsid w:val="00C66DBA"/>
    <w:rsid w:val="00C83DA1"/>
    <w:rsid w:val="00C85A68"/>
    <w:rsid w:val="00CA0EB1"/>
    <w:rsid w:val="00CA63E8"/>
    <w:rsid w:val="00CC3BA6"/>
    <w:rsid w:val="00CD37CF"/>
    <w:rsid w:val="00D215F5"/>
    <w:rsid w:val="00D5545B"/>
    <w:rsid w:val="00D679CF"/>
    <w:rsid w:val="00DA362B"/>
    <w:rsid w:val="00DB6E47"/>
    <w:rsid w:val="00DD53E7"/>
    <w:rsid w:val="00DD5CBD"/>
    <w:rsid w:val="00DE69B4"/>
    <w:rsid w:val="00DE74C9"/>
    <w:rsid w:val="00E308DB"/>
    <w:rsid w:val="00E741DC"/>
    <w:rsid w:val="00E823D3"/>
    <w:rsid w:val="00E9187A"/>
    <w:rsid w:val="00EB67A9"/>
    <w:rsid w:val="00ED0D93"/>
    <w:rsid w:val="00EF5F43"/>
    <w:rsid w:val="00F02636"/>
    <w:rsid w:val="00F15332"/>
    <w:rsid w:val="00F15486"/>
    <w:rsid w:val="00F15744"/>
    <w:rsid w:val="00F4677A"/>
    <w:rsid w:val="00F74B6C"/>
    <w:rsid w:val="00F841F3"/>
    <w:rsid w:val="00FA5C93"/>
    <w:rsid w:val="00FA5D95"/>
    <w:rsid w:val="00FB2A9C"/>
    <w:rsid w:val="00FD6FDF"/>
    <w:rsid w:val="00FF7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630A4"/>
  <w15:chartTrackingRefBased/>
  <w15:docId w15:val="{6473F086-A3B9-4061-9FD8-10B703618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D93"/>
    <w:pPr>
      <w:spacing w:after="0" w:line="240" w:lineRule="auto"/>
    </w:pPr>
    <w:rPr>
      <w:rFonts w:ascii="Trebuchet MS" w:hAnsi="Trebuchet MS"/>
      <w:sz w:val="28"/>
      <w:szCs w:val="24"/>
    </w:rPr>
  </w:style>
  <w:style w:type="paragraph" w:styleId="Heading1">
    <w:name w:val="heading 1"/>
    <w:basedOn w:val="Normal"/>
    <w:next w:val="Normal"/>
    <w:link w:val="Heading1Char"/>
    <w:uiPriority w:val="9"/>
    <w:qFormat/>
    <w:rsid w:val="00ED0D93"/>
    <w:pPr>
      <w:keepNext/>
      <w:keepLines/>
      <w:spacing w:before="360" w:after="360"/>
      <w:outlineLvl w:val="0"/>
    </w:pPr>
    <w:rPr>
      <w:rFonts w:eastAsiaTheme="majorEastAsia" w:cstheme="majorBidi"/>
      <w:b/>
      <w:bCs/>
      <w:sz w:val="40"/>
      <w:szCs w:val="28"/>
    </w:rPr>
  </w:style>
  <w:style w:type="paragraph" w:styleId="Heading2">
    <w:name w:val="heading 2"/>
    <w:basedOn w:val="Heading1"/>
    <w:next w:val="Normal"/>
    <w:link w:val="Heading2Char"/>
    <w:uiPriority w:val="9"/>
    <w:qFormat/>
    <w:rsid w:val="00ED0D93"/>
    <w:pPr>
      <w:spacing w:before="240" w:after="120"/>
      <w:outlineLvl w:val="1"/>
    </w:pPr>
    <w:rPr>
      <w:bCs w:val="0"/>
      <w:sz w:val="36"/>
      <w:szCs w:val="26"/>
    </w:rPr>
  </w:style>
  <w:style w:type="paragraph" w:styleId="Heading3">
    <w:name w:val="heading 3"/>
    <w:basedOn w:val="Heading2"/>
    <w:next w:val="Normal"/>
    <w:link w:val="Heading3Char"/>
    <w:uiPriority w:val="9"/>
    <w:qFormat/>
    <w:rsid w:val="00ED0D93"/>
    <w:pPr>
      <w:outlineLvl w:val="2"/>
    </w:pPr>
    <w:rPr>
      <w:bCs/>
      <w:sz w:val="32"/>
    </w:rPr>
  </w:style>
  <w:style w:type="paragraph" w:styleId="Heading4">
    <w:name w:val="heading 4"/>
    <w:basedOn w:val="Heading3"/>
    <w:next w:val="Normal"/>
    <w:link w:val="Heading4Char"/>
    <w:uiPriority w:val="9"/>
    <w:qFormat/>
    <w:rsid w:val="00ED0D93"/>
    <w:pPr>
      <w:outlineLvl w:val="3"/>
    </w:pPr>
    <w:rPr>
      <w:bCs w:val="0"/>
      <w:iCs/>
      <w:sz w:val="28"/>
    </w:rPr>
  </w:style>
  <w:style w:type="paragraph" w:styleId="Heading5">
    <w:name w:val="heading 5"/>
    <w:basedOn w:val="Normal"/>
    <w:next w:val="Normal"/>
    <w:link w:val="Heading5Char"/>
    <w:uiPriority w:val="9"/>
    <w:semiHidden/>
    <w:qFormat/>
    <w:rsid w:val="00ED0D93"/>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qFormat/>
    <w:rsid w:val="00ED0D93"/>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qFormat/>
    <w:rsid w:val="00ED0D93"/>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qFormat/>
    <w:rsid w:val="00ED0D93"/>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qFormat/>
    <w:rsid w:val="00ED0D93"/>
    <w:pPr>
      <w:keepNext/>
      <w:keepLines/>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D93"/>
    <w:rPr>
      <w:rFonts w:ascii="Trebuchet MS" w:eastAsiaTheme="majorEastAsia" w:hAnsi="Trebuchet MS" w:cstheme="majorBidi"/>
      <w:b/>
      <w:bCs/>
      <w:sz w:val="40"/>
      <w:szCs w:val="28"/>
    </w:rPr>
  </w:style>
  <w:style w:type="paragraph" w:styleId="BalloonText">
    <w:name w:val="Balloon Text"/>
    <w:basedOn w:val="Normal"/>
    <w:link w:val="BalloonTextChar"/>
    <w:uiPriority w:val="99"/>
    <w:semiHidden/>
    <w:unhideWhenUsed/>
    <w:rsid w:val="00ED0D93"/>
    <w:rPr>
      <w:rFonts w:ascii="Tahoma" w:hAnsi="Tahoma" w:cs="Tahoma"/>
      <w:sz w:val="16"/>
      <w:szCs w:val="16"/>
    </w:rPr>
  </w:style>
  <w:style w:type="character" w:customStyle="1" w:styleId="BalloonTextChar">
    <w:name w:val="Balloon Text Char"/>
    <w:basedOn w:val="DefaultParagraphFont"/>
    <w:link w:val="BalloonText"/>
    <w:uiPriority w:val="99"/>
    <w:semiHidden/>
    <w:rsid w:val="00ED0D93"/>
    <w:rPr>
      <w:rFonts w:ascii="Tahoma" w:hAnsi="Tahoma" w:cs="Tahoma"/>
      <w:sz w:val="16"/>
      <w:szCs w:val="16"/>
    </w:rPr>
  </w:style>
  <w:style w:type="character" w:styleId="BookTitle">
    <w:name w:val="Book Title"/>
    <w:basedOn w:val="DefaultParagraphFont"/>
    <w:uiPriority w:val="33"/>
    <w:qFormat/>
    <w:rsid w:val="00ED0D93"/>
    <w:rPr>
      <w:rFonts w:ascii="Arial" w:hAnsi="Arial"/>
      <w:b/>
      <w:bCs/>
      <w:smallCaps/>
      <w:spacing w:val="5"/>
    </w:rPr>
  </w:style>
  <w:style w:type="character" w:styleId="Emphasis">
    <w:name w:val="Emphasis"/>
    <w:basedOn w:val="DefaultParagraphFont"/>
    <w:uiPriority w:val="20"/>
    <w:qFormat/>
    <w:rsid w:val="00ED0D93"/>
    <w:rPr>
      <w:rFonts w:ascii="Arial" w:hAnsi="Arial"/>
      <w:i/>
      <w:iCs/>
    </w:rPr>
  </w:style>
  <w:style w:type="paragraph" w:styleId="Footer">
    <w:name w:val="footer"/>
    <w:basedOn w:val="Normal"/>
    <w:link w:val="FooterChar"/>
    <w:uiPriority w:val="99"/>
    <w:unhideWhenUsed/>
    <w:rsid w:val="00ED0D93"/>
    <w:pPr>
      <w:tabs>
        <w:tab w:val="center" w:pos="4513"/>
        <w:tab w:val="right" w:pos="9026"/>
      </w:tabs>
    </w:pPr>
  </w:style>
  <w:style w:type="character" w:customStyle="1" w:styleId="FooterChar">
    <w:name w:val="Footer Char"/>
    <w:basedOn w:val="DefaultParagraphFont"/>
    <w:link w:val="Footer"/>
    <w:uiPriority w:val="99"/>
    <w:rsid w:val="00ED0D93"/>
    <w:rPr>
      <w:rFonts w:ascii="Trebuchet MS" w:hAnsi="Trebuchet MS"/>
      <w:sz w:val="28"/>
      <w:szCs w:val="24"/>
    </w:rPr>
  </w:style>
  <w:style w:type="paragraph" w:styleId="Header">
    <w:name w:val="header"/>
    <w:basedOn w:val="Normal"/>
    <w:link w:val="HeaderChar"/>
    <w:uiPriority w:val="99"/>
    <w:unhideWhenUsed/>
    <w:rsid w:val="00ED0D93"/>
    <w:pPr>
      <w:tabs>
        <w:tab w:val="center" w:pos="4513"/>
        <w:tab w:val="right" w:pos="9026"/>
      </w:tabs>
    </w:pPr>
  </w:style>
  <w:style w:type="character" w:customStyle="1" w:styleId="HeaderChar">
    <w:name w:val="Header Char"/>
    <w:basedOn w:val="DefaultParagraphFont"/>
    <w:link w:val="Header"/>
    <w:uiPriority w:val="99"/>
    <w:rsid w:val="00ED0D93"/>
    <w:rPr>
      <w:rFonts w:ascii="Trebuchet MS" w:hAnsi="Trebuchet MS"/>
      <w:sz w:val="28"/>
      <w:szCs w:val="24"/>
    </w:rPr>
  </w:style>
  <w:style w:type="character" w:customStyle="1" w:styleId="Heading2Char">
    <w:name w:val="Heading 2 Char"/>
    <w:basedOn w:val="DefaultParagraphFont"/>
    <w:link w:val="Heading2"/>
    <w:uiPriority w:val="9"/>
    <w:rsid w:val="00ED0D93"/>
    <w:rPr>
      <w:rFonts w:ascii="Trebuchet MS" w:eastAsiaTheme="majorEastAsia" w:hAnsi="Trebuchet MS" w:cstheme="majorBidi"/>
      <w:b/>
      <w:sz w:val="36"/>
      <w:szCs w:val="26"/>
    </w:rPr>
  </w:style>
  <w:style w:type="character" w:customStyle="1" w:styleId="Heading3Char">
    <w:name w:val="Heading 3 Char"/>
    <w:basedOn w:val="DefaultParagraphFont"/>
    <w:link w:val="Heading3"/>
    <w:uiPriority w:val="9"/>
    <w:rsid w:val="00ED0D93"/>
    <w:rPr>
      <w:rFonts w:ascii="Trebuchet MS" w:eastAsiaTheme="majorEastAsia" w:hAnsi="Trebuchet MS" w:cstheme="majorBidi"/>
      <w:b/>
      <w:bCs/>
      <w:sz w:val="32"/>
      <w:szCs w:val="26"/>
    </w:rPr>
  </w:style>
  <w:style w:type="character" w:customStyle="1" w:styleId="Heading4Char">
    <w:name w:val="Heading 4 Char"/>
    <w:basedOn w:val="DefaultParagraphFont"/>
    <w:link w:val="Heading4"/>
    <w:uiPriority w:val="9"/>
    <w:rsid w:val="00ED0D93"/>
    <w:rPr>
      <w:rFonts w:ascii="Trebuchet MS" w:eastAsiaTheme="majorEastAsia" w:hAnsi="Trebuchet MS" w:cstheme="majorBidi"/>
      <w:b/>
      <w:iCs/>
      <w:sz w:val="28"/>
      <w:szCs w:val="26"/>
    </w:rPr>
  </w:style>
  <w:style w:type="character" w:customStyle="1" w:styleId="Heading5Char">
    <w:name w:val="Heading 5 Char"/>
    <w:basedOn w:val="DefaultParagraphFont"/>
    <w:link w:val="Heading5"/>
    <w:uiPriority w:val="9"/>
    <w:semiHidden/>
    <w:rsid w:val="00ED0D93"/>
    <w:rPr>
      <w:rFonts w:ascii="Trebuchet MS" w:eastAsiaTheme="majorEastAsia" w:hAnsi="Trebuchet MS" w:cstheme="majorBidi"/>
      <w:sz w:val="28"/>
      <w:szCs w:val="24"/>
    </w:rPr>
  </w:style>
  <w:style w:type="character" w:customStyle="1" w:styleId="Heading6Char">
    <w:name w:val="Heading 6 Char"/>
    <w:basedOn w:val="DefaultParagraphFont"/>
    <w:link w:val="Heading6"/>
    <w:uiPriority w:val="9"/>
    <w:semiHidden/>
    <w:rsid w:val="00ED0D93"/>
    <w:rPr>
      <w:rFonts w:ascii="Trebuchet MS" w:eastAsiaTheme="majorEastAsia" w:hAnsi="Trebuchet MS" w:cstheme="majorBidi"/>
      <w:i/>
      <w:iCs/>
      <w:sz w:val="28"/>
      <w:szCs w:val="24"/>
    </w:rPr>
  </w:style>
  <w:style w:type="character" w:customStyle="1" w:styleId="Heading7Char">
    <w:name w:val="Heading 7 Char"/>
    <w:basedOn w:val="DefaultParagraphFont"/>
    <w:link w:val="Heading7"/>
    <w:uiPriority w:val="9"/>
    <w:semiHidden/>
    <w:rsid w:val="00ED0D93"/>
    <w:rPr>
      <w:rFonts w:ascii="Trebuchet MS" w:eastAsiaTheme="majorEastAsia" w:hAnsi="Trebuchet MS" w:cstheme="majorBidi"/>
      <w:i/>
      <w:iCs/>
      <w:sz w:val="28"/>
      <w:szCs w:val="24"/>
    </w:rPr>
  </w:style>
  <w:style w:type="character" w:customStyle="1" w:styleId="Heading8Char">
    <w:name w:val="Heading 8 Char"/>
    <w:basedOn w:val="DefaultParagraphFont"/>
    <w:link w:val="Heading8"/>
    <w:uiPriority w:val="9"/>
    <w:semiHidden/>
    <w:rsid w:val="00ED0D93"/>
    <w:rPr>
      <w:rFonts w:ascii="Trebuchet MS" w:eastAsiaTheme="majorEastAsia" w:hAnsi="Trebuchet MS" w:cstheme="majorBidi"/>
      <w:sz w:val="20"/>
      <w:szCs w:val="20"/>
    </w:rPr>
  </w:style>
  <w:style w:type="character" w:customStyle="1" w:styleId="Heading9Char">
    <w:name w:val="Heading 9 Char"/>
    <w:basedOn w:val="DefaultParagraphFont"/>
    <w:link w:val="Heading9"/>
    <w:uiPriority w:val="9"/>
    <w:semiHidden/>
    <w:rsid w:val="00ED0D93"/>
    <w:rPr>
      <w:rFonts w:ascii="Trebuchet MS" w:eastAsiaTheme="majorEastAsia" w:hAnsi="Trebuchet MS" w:cstheme="majorBidi"/>
      <w:i/>
      <w:iCs/>
      <w:sz w:val="20"/>
      <w:szCs w:val="20"/>
    </w:rPr>
  </w:style>
  <w:style w:type="character" w:styleId="Hyperlink">
    <w:name w:val="Hyperlink"/>
    <w:basedOn w:val="DefaultParagraphFont"/>
    <w:uiPriority w:val="99"/>
    <w:unhideWhenUsed/>
    <w:rsid w:val="00ED0D93"/>
    <w:rPr>
      <w:color w:val="0563C1" w:themeColor="hyperlink"/>
      <w:u w:val="single"/>
    </w:rPr>
  </w:style>
  <w:style w:type="character" w:styleId="IntenseEmphasis">
    <w:name w:val="Intense Emphasis"/>
    <w:basedOn w:val="DefaultParagraphFont"/>
    <w:uiPriority w:val="21"/>
    <w:qFormat/>
    <w:rsid w:val="00ED0D93"/>
    <w:rPr>
      <w:rFonts w:ascii="Arial" w:hAnsi="Arial"/>
      <w:b/>
      <w:bCs/>
      <w:i/>
      <w:iCs/>
      <w:color w:val="auto"/>
    </w:rPr>
  </w:style>
  <w:style w:type="paragraph" w:styleId="IntenseQuote">
    <w:name w:val="Intense Quote"/>
    <w:basedOn w:val="Normal"/>
    <w:next w:val="Normal"/>
    <w:link w:val="IntenseQuoteChar"/>
    <w:uiPriority w:val="30"/>
    <w:qFormat/>
    <w:rsid w:val="00ED0D93"/>
    <w:pPr>
      <w:pBdr>
        <w:bottom w:val="single" w:sz="4" w:space="4" w:color="4472C4"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ED0D93"/>
    <w:rPr>
      <w:rFonts w:ascii="Trebuchet MS" w:hAnsi="Trebuchet MS"/>
      <w:b/>
      <w:bCs/>
      <w:i/>
      <w:iCs/>
      <w:sz w:val="28"/>
      <w:szCs w:val="24"/>
    </w:rPr>
  </w:style>
  <w:style w:type="character" w:styleId="IntenseReference">
    <w:name w:val="Intense Reference"/>
    <w:basedOn w:val="DefaultParagraphFont"/>
    <w:uiPriority w:val="32"/>
    <w:unhideWhenUsed/>
    <w:rsid w:val="00ED0D93"/>
    <w:rPr>
      <w:rFonts w:ascii="Arial" w:hAnsi="Arial"/>
      <w:b/>
      <w:bCs/>
      <w:smallCaps/>
      <w:color w:val="auto"/>
      <w:spacing w:val="5"/>
      <w:u w:val="single"/>
    </w:rPr>
  </w:style>
  <w:style w:type="paragraph" w:styleId="ListParagraph">
    <w:name w:val="List Paragraph"/>
    <w:basedOn w:val="Normal"/>
    <w:uiPriority w:val="34"/>
    <w:qFormat/>
    <w:rsid w:val="00ED0D93"/>
    <w:pPr>
      <w:ind w:left="720"/>
      <w:contextualSpacing/>
    </w:pPr>
  </w:style>
  <w:style w:type="paragraph" w:styleId="NoSpacing">
    <w:name w:val="No Spacing"/>
    <w:uiPriority w:val="1"/>
    <w:rsid w:val="00ED0D93"/>
    <w:pPr>
      <w:spacing w:after="0" w:line="240" w:lineRule="auto"/>
    </w:pPr>
    <w:rPr>
      <w:rFonts w:ascii="Arial" w:hAnsi="Arial"/>
      <w:sz w:val="24"/>
      <w:szCs w:val="24"/>
    </w:rPr>
  </w:style>
  <w:style w:type="paragraph" w:styleId="Quote">
    <w:name w:val="Quote"/>
    <w:basedOn w:val="Normal"/>
    <w:next w:val="Normal"/>
    <w:link w:val="QuoteChar"/>
    <w:uiPriority w:val="29"/>
    <w:qFormat/>
    <w:rsid w:val="00ED0D93"/>
    <w:rPr>
      <w:i/>
      <w:iCs/>
      <w:color w:val="000000" w:themeColor="text1"/>
    </w:rPr>
  </w:style>
  <w:style w:type="character" w:customStyle="1" w:styleId="QuoteChar">
    <w:name w:val="Quote Char"/>
    <w:basedOn w:val="DefaultParagraphFont"/>
    <w:link w:val="Quote"/>
    <w:uiPriority w:val="29"/>
    <w:rsid w:val="00ED0D93"/>
    <w:rPr>
      <w:rFonts w:ascii="Trebuchet MS" w:hAnsi="Trebuchet MS"/>
      <w:i/>
      <w:iCs/>
      <w:color w:val="000000" w:themeColor="text1"/>
      <w:sz w:val="28"/>
      <w:szCs w:val="24"/>
    </w:rPr>
  </w:style>
  <w:style w:type="character" w:styleId="Strong">
    <w:name w:val="Strong"/>
    <w:basedOn w:val="DefaultParagraphFont"/>
    <w:uiPriority w:val="22"/>
    <w:qFormat/>
    <w:rsid w:val="00ED0D93"/>
    <w:rPr>
      <w:rFonts w:ascii="Arial" w:hAnsi="Arial"/>
      <w:b/>
      <w:bCs/>
    </w:rPr>
  </w:style>
  <w:style w:type="paragraph" w:styleId="Subtitle">
    <w:name w:val="Subtitle"/>
    <w:basedOn w:val="Normal"/>
    <w:next w:val="Normal"/>
    <w:link w:val="SubtitleChar"/>
    <w:uiPriority w:val="11"/>
    <w:unhideWhenUsed/>
    <w:rsid w:val="00ED0D93"/>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ED0D93"/>
    <w:rPr>
      <w:rFonts w:ascii="Trebuchet MS" w:eastAsiaTheme="majorEastAsia" w:hAnsi="Trebuchet MS" w:cstheme="majorBidi"/>
      <w:iCs/>
      <w:spacing w:val="15"/>
      <w:sz w:val="28"/>
      <w:szCs w:val="24"/>
    </w:rPr>
  </w:style>
  <w:style w:type="character" w:styleId="SubtleEmphasis">
    <w:name w:val="Subtle Emphasis"/>
    <w:basedOn w:val="DefaultParagraphFont"/>
    <w:uiPriority w:val="19"/>
    <w:qFormat/>
    <w:rsid w:val="00ED0D93"/>
    <w:rPr>
      <w:rFonts w:ascii="Arial" w:hAnsi="Arial"/>
      <w:i/>
      <w:iCs/>
      <w:color w:val="auto"/>
    </w:rPr>
  </w:style>
  <w:style w:type="character" w:styleId="SubtleReference">
    <w:name w:val="Subtle Reference"/>
    <w:basedOn w:val="DefaultParagraphFont"/>
    <w:uiPriority w:val="31"/>
    <w:unhideWhenUsed/>
    <w:rsid w:val="00ED0D93"/>
    <w:rPr>
      <w:rFonts w:ascii="Arial" w:hAnsi="Arial"/>
      <w:smallCaps/>
      <w:color w:val="auto"/>
      <w:u w:val="single"/>
    </w:rPr>
  </w:style>
  <w:style w:type="table" w:styleId="TableGrid">
    <w:name w:val="Table Grid"/>
    <w:basedOn w:val="TableNormal"/>
    <w:uiPriority w:val="59"/>
    <w:rsid w:val="00ED0D93"/>
    <w:pPr>
      <w:spacing w:after="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D0D93"/>
    <w:pPr>
      <w:pBdr>
        <w:bottom w:val="single" w:sz="8" w:space="4" w:color="4472C4"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ED0D93"/>
    <w:rPr>
      <w:rFonts w:ascii="Trebuchet MS" w:eastAsiaTheme="majorEastAsia" w:hAnsi="Trebuchet MS" w:cstheme="majorBidi"/>
      <w:spacing w:val="5"/>
      <w:kern w:val="28"/>
      <w:sz w:val="52"/>
      <w:szCs w:val="52"/>
    </w:rPr>
  </w:style>
  <w:style w:type="paragraph" w:styleId="TOC1">
    <w:name w:val="toc 1"/>
    <w:basedOn w:val="Normal"/>
    <w:next w:val="Normal"/>
    <w:autoRedefine/>
    <w:uiPriority w:val="39"/>
    <w:rsid w:val="00ED0D93"/>
    <w:pPr>
      <w:spacing w:after="100"/>
    </w:pPr>
  </w:style>
  <w:style w:type="paragraph" w:styleId="TOCHeading">
    <w:name w:val="TOC Heading"/>
    <w:basedOn w:val="Heading1"/>
    <w:next w:val="Normal"/>
    <w:uiPriority w:val="39"/>
    <w:semiHidden/>
    <w:unhideWhenUsed/>
    <w:qFormat/>
    <w:rsid w:val="00ED0D93"/>
    <w:pPr>
      <w:spacing w:before="480" w:after="0" w:line="276" w:lineRule="auto"/>
      <w:outlineLvl w:val="9"/>
    </w:pPr>
    <w:rPr>
      <w:rFonts w:asciiTheme="majorHAnsi" w:hAnsiTheme="majorHAnsi"/>
      <w:color w:val="2F5496" w:themeColor="accent1" w:themeShade="BF"/>
      <w:sz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426708">
      <w:bodyDiv w:val="1"/>
      <w:marLeft w:val="0"/>
      <w:marRight w:val="0"/>
      <w:marTop w:val="0"/>
      <w:marBottom w:val="0"/>
      <w:divBdr>
        <w:top w:val="none" w:sz="0" w:space="0" w:color="auto"/>
        <w:left w:val="none" w:sz="0" w:space="0" w:color="auto"/>
        <w:bottom w:val="none" w:sz="0" w:space="0" w:color="auto"/>
        <w:right w:val="none" w:sz="0" w:space="0" w:color="auto"/>
      </w:divBdr>
    </w:div>
    <w:div w:id="54934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8C2C558EF60F47AE19FD372400D882" ma:contentTypeVersion="56" ma:contentTypeDescription="Create a new document." ma:contentTypeScope="" ma:versionID="c2ead70ef336e07aa4dd2e0bec2fa964">
  <xsd:schema xmlns:xsd="http://www.w3.org/2001/XMLSchema" xmlns:xs="http://www.w3.org/2001/XMLSchema" xmlns:p="http://schemas.microsoft.com/office/2006/metadata/properties" xmlns:ns1="062985aa-f6bf-4949-aa31-a9d3ab57cc1f" xmlns:ns2="http://schemas.microsoft.com/sharepoint/v3" xmlns:ns3="6e2bc5a4-9222-46dd-a10c-8de7f8c9a3ac" xmlns:ns4="322cc107-3104-4f03-b288-795f222fe209" targetNamespace="http://schemas.microsoft.com/office/2006/metadata/properties" ma:root="true" ma:fieldsID="953cae94c409f3710c9611c05f30a6bf" ns1:_="" ns2:_="" ns3:_="" ns4:_="">
    <xsd:import namespace="062985aa-f6bf-4949-aa31-a9d3ab57cc1f"/>
    <xsd:import namespace="http://schemas.microsoft.com/sharepoint/v3"/>
    <xsd:import namespace="6e2bc5a4-9222-46dd-a10c-8de7f8c9a3ac"/>
    <xsd:import namespace="322cc107-3104-4f03-b288-795f222fe209"/>
    <xsd:element name="properties">
      <xsd:complexType>
        <xsd:sequence>
          <xsd:element name="documentManagement">
            <xsd:complexType>
              <xsd:all>
                <xsd:element ref="ns1:UniqueReferenceNumber"/>
                <xsd:element ref="ns3:Version_x0020_Control"/>
                <xsd:element ref="ns1:Knowledge_x0020_Type"/>
                <xsd:element ref="ns2:ReportOwner"/>
                <xsd:element ref="ns3:Subject_x0020_Area" minOccurs="0"/>
                <xsd:element ref="ns1:KMDocumentStatus" minOccurs="0"/>
                <xsd:element ref="ns3:Published_x0020_Date" minOccurs="0"/>
                <xsd:element ref="ns3:Next_x0020_Review_x0020_Date"/>
                <xsd:element ref="ns3:CriticalProcess" minOccurs="0"/>
                <xsd:element ref="ns4:SharedWithUsers" minOccurs="0"/>
                <xsd:element ref="ns4:SharedWithDetails" minOccurs="0"/>
                <xsd:element ref="ns3:Date_x0020_Reviewed" minOccurs="0"/>
                <xsd:element ref="ns3:SubjectAreaText" minOccurs="0"/>
                <xsd:element ref="ns1:TaxCatchAll" minOccurs="0"/>
                <xsd:element ref="ns3:c7e9f0bdaf894f968f008a513a778b7f"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Metadata" minOccurs="0"/>
                <xsd:element ref="ns3:MediaServiceDateTaken" minOccurs="0"/>
                <xsd:element ref="ns3:MediaServiceFastMetadata" minOccurs="0"/>
                <xsd:element ref="ns3:MediaLengthInSeconds" minOccurs="0"/>
                <xsd:element ref="ns3:lcf76f155ced4ddcb4097134ff3c332f" minOccurs="0"/>
                <xsd:element ref="ns3:MediaServiceOCR" minOccurs="0"/>
                <xsd:element ref="ns3:MediaServiceObjectDetectorVersions" minOccurs="0"/>
                <xsd:element ref="ns3:TEST_Ro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985aa-f6bf-4949-aa31-a9d3ab57cc1f" elementFormDefault="qualified">
    <xsd:import namespace="http://schemas.microsoft.com/office/2006/documentManagement/types"/>
    <xsd:import namespace="http://schemas.microsoft.com/office/infopath/2007/PartnerControls"/>
    <xsd:element name="UniqueReferenceNumber" ma:index="0" ma:displayName="Unique Reference Number" ma:indexed="true" ma:internalName="Unique_x0020_Reference_x0020_Number">
      <xsd:simpleType>
        <xsd:restriction base="dms:Text">
          <xsd:maxLength value="255"/>
        </xsd:restriction>
      </xsd:simpleType>
    </xsd:element>
    <xsd:element name="Knowledge_x0020_Type" ma:index="3" ma:displayName="Knowledge Type" ma:format="Dropdown" ma:internalName="Knowledge_x0020_Type">
      <xsd:simpleType>
        <xsd:restriction base="dms:Choice">
          <xsd:enumeration value="Policy"/>
          <xsd:enumeration value="Process"/>
          <xsd:enumeration value="Procedure"/>
          <xsd:enumeration value="Quality Standard"/>
          <xsd:enumeration value="Guidance Note"/>
          <xsd:enumeration value="Risk Assessment"/>
          <xsd:enumeration value="Statements"/>
          <xsd:enumeration value="Templates and Forms"/>
          <xsd:enumeration value="Video"/>
        </xsd:restriction>
      </xsd:simpleType>
    </xsd:element>
    <xsd:element name="KMDocumentStatus" ma:index="6" nillable="true" ma:displayName="KM Document Status" ma:default="Draft" ma:format="Dropdown" ma:indexed="true" ma:internalName="KMDocumentStatus" ma:readOnly="false">
      <xsd:simpleType>
        <xsd:restriction base="dms:Choice">
          <xsd:enumeration value="Draft"/>
          <xsd:enumeration value="Published"/>
          <xsd:enumeration value="Review Pending"/>
          <xsd:enumeration value="Review Overdue"/>
          <xsd:enumeration value="Archived"/>
        </xsd:restriction>
      </xsd:simpleType>
    </xsd:element>
    <xsd:element name="TaxCatchAll" ma:index="23" nillable="true" ma:displayName="Taxonomy Catch All Column" ma:hidden="true" ma:list="{d8aa1472-0cdc-4cfa-80e3-8315d7d3fc91}" ma:internalName="TaxCatchAll" ma:readOnly="false" ma:showField="CatchAllData" ma:web="322cc107-3104-4f03-b288-795f222fe2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4" ma:displayName="Owner" ma:description="Owner of this document" ma:format="Dropdown" ma:indexed="true" ma:list="UserInfo" ma:SharePointGroup="0" ma:internalName="Report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2bc5a4-9222-46dd-a10c-8de7f8c9a3ac" elementFormDefault="qualified">
    <xsd:import namespace="http://schemas.microsoft.com/office/2006/documentManagement/types"/>
    <xsd:import namespace="http://schemas.microsoft.com/office/infopath/2007/PartnerControls"/>
    <xsd:element name="Version_x0020_Control" ma:index="2" ma:displayName="Version Control" ma:decimals="1" ma:format="Dropdown" ma:internalName="Version_x0020_Control" ma:percentage="FALSE">
      <xsd:simpleType>
        <xsd:restriction base="dms:Number">
          <xsd:maxInclusive value="200"/>
          <xsd:minInclusive value="1"/>
        </xsd:restriction>
      </xsd:simpleType>
    </xsd:element>
    <xsd:element name="Subject_x0020_Area" ma:index="5" nillable="true" ma:displayName="Subject Areas" ma:format="Dropdown" ma:internalName="Subject_x0020_Area" ma:requiredMultiChoice="true">
      <xsd:complexType>
        <xsd:complexContent>
          <xsd:extension base="dms:MultiChoice">
            <xsd:sequence>
              <xsd:element name="Value" maxOccurs="unbounded" minOccurs="0" nillable="true">
                <xsd:simpleType>
                  <xsd:restriction base="dms:Choice">
                    <xsd:enumeration value="CAS - Alternative Canine Career"/>
                    <xsd:enumeration value="CAS - Ambassador Dogs"/>
                    <xsd:enumeration value="CAS - Breeding"/>
                    <xsd:enumeration value="CAS - Buddy Dogs"/>
                    <xsd:enumeration value="CAS - Companion Dogs"/>
                    <xsd:enumeration value="CAS - Dog Care &amp; Welfare"/>
                    <xsd:enumeration value="CAS - Guide Dog Service"/>
                    <xsd:enumeration value="CAS - Partnership Creation &amp; Support"/>
                    <xsd:enumeration value="CAS - Puppy &amp; Dog Training"/>
                    <xsd:enumeration value="CAS - Puppy Raising Information Pack"/>
                    <xsd:enumeration value="CAS - Puppy Walking"/>
                    <xsd:enumeration value="CAS - PREP"/>
                    <xsd:enumeration value="CAS - Withdrawal, Assessment &amp; Re-homing"/>
                    <xsd:enumeration value="Skills Information Support Service"/>
                    <xsd:enumeration value="SISS - Access Refusal"/>
                    <xsd:enumeration value="SISS - Adult Services"/>
                    <xsd:enumeration value="SISS - Children &amp; Young People"/>
                    <xsd:enumeration value="SISS - Information Services"/>
                    <xsd:enumeration value="SISS - Life Planning"/>
                    <xsd:enumeration value="SISS - My Guide"/>
                    <xsd:enumeration value="SISS - My Life Skills - Habilitation"/>
                    <xsd:enumeration value="SISS - VRS"/>
                    <xsd:enumeration value="SISS - Technology Services"/>
                    <xsd:enumeration value="Academy"/>
                    <xsd:enumeration value="Access Information and Empowerment"/>
                    <xsd:enumeration value="Alternative Canine Career"/>
                    <xsd:enumeration value="Brand"/>
                    <xsd:enumeration value="Business Continuity"/>
                    <xsd:enumeration value="Campaigns &amp; Public Affairs"/>
                    <xsd:enumeration value="Commercial"/>
                    <xsd:enumeration value="Communications"/>
                    <xsd:enumeration value="Community Fundraising and Events"/>
                    <xsd:enumeration value="Complaints &amp; Service Users Appeals Process"/>
                    <xsd:enumeration value="Continuous Improvement"/>
                    <xsd:enumeration value="Digital"/>
                    <xsd:enumeration value="Emotional Fundraising"/>
                    <xsd:enumeration value="Finance"/>
                    <xsd:enumeration value="Fundraising"/>
                    <xsd:enumeration value="Health &amp; Safety"/>
                    <xsd:enumeration value="Human Resources"/>
                    <xsd:enumeration value="Individual Giving"/>
                    <xsd:enumeration value="Information Services"/>
                    <xsd:enumeration value="Insurance"/>
                    <xsd:enumeration value="Learning &amp; Organisational Development"/>
                    <xsd:enumeration value="Legal Services"/>
                    <xsd:enumeration value="Office of CEO"/>
                    <xsd:enumeration value="Operations - Guide line"/>
                    <xsd:enumeration value="Property Services"/>
                    <xsd:enumeration value="Philanthropy and Partnerships"/>
                    <xsd:enumeration value="Policy"/>
                    <xsd:enumeration value="Procurement"/>
                    <xsd:enumeration value="Professional Supervision"/>
                    <xsd:enumeration value="Programmes &amp; Projects"/>
                    <xsd:enumeration value="Quality Management"/>
                    <xsd:enumeration value="Research, Technology &amp; Inovation"/>
                    <xsd:enumeration value="Risk &amp; Compliance"/>
                    <xsd:enumeration value="Safeguarding"/>
                    <xsd:enumeration value="Supporter Care"/>
                    <xsd:enumeration value="Volunteering"/>
                  </xsd:restriction>
                </xsd:simpleType>
              </xsd:element>
            </xsd:sequence>
          </xsd:extension>
        </xsd:complexContent>
      </xsd:complexType>
    </xsd:element>
    <xsd:element name="Published_x0020_Date" ma:index="7" nillable="true" ma:displayName="Published Date" ma:format="DateOnly" ma:indexed="true" ma:internalName="Published_x0020_Date" ma:readOnly="false">
      <xsd:simpleType>
        <xsd:restriction base="dms:DateTime"/>
      </xsd:simpleType>
    </xsd:element>
    <xsd:element name="Next_x0020_Review_x0020_Date" ma:index="8" ma:displayName="Next Review Date" ma:format="DateOnly" ma:internalName="Next_x0020_Review_x0020_Date" ma:readOnly="false">
      <xsd:simpleType>
        <xsd:restriction base="dms:DateTime"/>
      </xsd:simpleType>
    </xsd:element>
    <xsd:element name="CriticalProcess" ma:index="12" nillable="true" ma:displayName="Type of Process" ma:description="Confirm if the process is a core process or procedure and therefore requires a RADAR assessment at point of review." ma:format="Dropdown" ma:internalName="CriticalProcess">
      <xsd:simpleType>
        <xsd:restriction base="dms:Choice">
          <xsd:enumeration value="Core Process/procedure"/>
          <xsd:enumeration value="Subject specific Process/Procedure"/>
          <xsd:enumeration value="Not applicable (Policy/Template/G Note/R/A)"/>
        </xsd:restriction>
      </xsd:simpleType>
    </xsd:element>
    <xsd:element name="Date_x0020_Reviewed" ma:index="19" nillable="true" ma:displayName="Date Reviewed" ma:description="The date review and amendment has been completed" ma:format="DateOnly" ma:hidden="true" ma:internalName="Date_x0020_Reviewed">
      <xsd:simpleType>
        <xsd:restriction base="dms:DateTime"/>
      </xsd:simpleType>
    </xsd:element>
    <xsd:element name="SubjectAreaText" ma:index="21" nillable="true" ma:displayName="SubjectAreaText" ma:hidden="true" ma:internalName="SubjectAreaText">
      <xsd:simpleType>
        <xsd:restriction base="dms:Text">
          <xsd:maxLength value="255"/>
        </xsd:restriction>
      </xsd:simpleType>
    </xsd:element>
    <xsd:element name="c7e9f0bdaf894f968f008a513a778b7f" ma:index="24" nillable="true" ma:taxonomy="true" ma:internalName="c7e9f0bdaf894f968f008a513a778b7f" ma:taxonomyFieldName="Subject_x0020_Keywords" ma:displayName="Keywords" ma:default="" ma:fieldId="{c7e9f0bd-af89-4f96-8f00-8a513a778b7f}" ma:taxonomyMulti="true" ma:sspId="1e2c829e-bba1-4eb8-a568-a403657277a2" ma:termSetId="a828f5a6-8172-426d-be2e-2fb662c1a3fa" ma:anchorId="00000000-0000-0000-0000-000000000000" ma:open="true" ma:isKeyword="false">
      <xsd:complexType>
        <xsd:sequence>
          <xsd:element ref="pc:Terms" minOccurs="0" maxOccurs="1"/>
        </xsd:sequence>
      </xsd:complexType>
    </xsd:element>
    <xsd:element name="MediaServiceAutoTags" ma:index="25" nillable="true" ma:displayName="Tags" ma:hidden="true"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hidden="true" ma:internalName="MediaServiceKeyPoints" ma:readOnly="true">
      <xsd:simpleType>
        <xsd:restriction base="dms:Note"/>
      </xsd:simpleType>
    </xsd:element>
    <xsd:element name="MediaServiceMetadata" ma:index="30" nillable="true" ma:displayName="MediaServiceMetadata" ma:hidden="true" ma:internalName="MediaServiceMetadata" ma:readOnly="true">
      <xsd:simpleType>
        <xsd:restriction base="dms:Note"/>
      </xsd:simpleType>
    </xsd:element>
    <xsd:element name="MediaServiceDateTaken" ma:index="31" nillable="true" ma:displayName="MediaServiceDateTaken" ma:hidden="true" ma:internalName="MediaServiceDateTaken" ma:readOnly="true">
      <xsd:simpleType>
        <xsd:restriction base="dms:Text"/>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LengthInSeconds" ma:index="33" nillable="true" ma:displayName="Length (seconds)" ma:internalName="MediaLengthInSeconds" ma:readOnly="true">
      <xsd:simpleType>
        <xsd:restriction base="dms:Unknow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1e2c829e-bba1-4eb8-a568-a403657277a2" ma:termSetId="09814cd3-568e-fe90-9814-8d621ff8fb84" ma:anchorId="fba54fb3-c3e1-fe81-a776-ca4b69148c4d" ma:open="true" ma:isKeyword="false">
      <xsd:complexType>
        <xsd:sequence>
          <xsd:element ref="pc:Terms" minOccurs="0" maxOccurs="1"/>
        </xsd:sequence>
      </xsd:complexType>
    </xsd:element>
    <xsd:element name="MediaServiceOCR" ma:index="36" nillable="true" ma:displayName="Extracted Text" ma:internalName="MediaServiceOCR" ma:readOnly="true">
      <xsd:simpleType>
        <xsd:restriction base="dms:Note">
          <xsd:maxLength value="255"/>
        </xsd:restriction>
      </xsd:simple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element name="TEST_Role" ma:index="38" nillable="true" ma:displayName="Owner Role" ma:format="Dropdown" ma:list="UserInfo" ma:SharePointGroup="0" ma:internalName="TEST_Role" ma:showField="Job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22cc107-3104-4f03-b288-795f222fe209"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ion_x0020_Control xmlns="6e2bc5a4-9222-46dd-a10c-8de7f8c9a3ac">1.1</Version_x0020_Control>
    <UniqueReferenceNumber xmlns="062985aa-f6bf-4949-aa31-a9d3ab57cc1f">OP-CAS-PR/PW-TF-066</UniqueReferenceNumber>
    <Next_x0020_Review_x0020_Date xmlns="6e2bc5a4-9222-46dd-a10c-8de7f8c9a3ac">2025-09-29T23:00:00+00:00</Next_x0020_Review_x0020_Date>
    <Date_x0020_Reviewed xmlns="6e2bc5a4-9222-46dd-a10c-8de7f8c9a3ac" xsi:nil="true"/>
    <Subject_x0020_Area xmlns="6e2bc5a4-9222-46dd-a10c-8de7f8c9a3ac">
      <Value>CAS - Puppy Raising Information Pack</Value>
      <Value>CAS - Puppy Walking</Value>
      <Value>CAS - PREP</Value>
    </Subject_x0020_Area>
    <TaxCatchAll xmlns="062985aa-f6bf-4949-aa31-a9d3ab57cc1f">
      <Value>314</Value>
      <Value>38</Value>
    </TaxCatchAll>
    <c7e9f0bdaf894f968f008a513a778b7f xmlns="6e2bc5a4-9222-46dd-a10c-8de7f8c9a3ac">
      <Terms xmlns="http://schemas.microsoft.com/office/infopath/2007/PartnerControls">
        <TermInfo xmlns="http://schemas.microsoft.com/office/infopath/2007/PartnerControls">
          <TermName xmlns="http://schemas.microsoft.com/office/infopath/2007/PartnerControls">Puppy Raising</TermName>
          <TermId xmlns="http://schemas.microsoft.com/office/infopath/2007/PartnerControls">11138f85-d430-40a4-98ca-5f2549d755dc</TermId>
        </TermInfo>
        <TermInfo xmlns="http://schemas.microsoft.com/office/infopath/2007/PartnerControls">
          <TermName xmlns="http://schemas.microsoft.com/office/infopath/2007/PartnerControls">Puppy Walking</TermName>
          <TermId xmlns="http://schemas.microsoft.com/office/infopath/2007/PartnerControls">d53d7b70-799f-4633-8a83-6bd6ac8fcb73</TermId>
        </TermInfo>
      </Terms>
    </c7e9f0bdaf894f968f008a513a778b7f>
    <Knowledge_x0020_Type xmlns="062985aa-f6bf-4949-aa31-a9d3ab57cc1f">Templates and Forms</Knowledge_x0020_Type>
    <SubjectAreaText xmlns="6e2bc5a4-9222-46dd-a10c-8de7f8c9a3ac" xsi:nil="true"/>
    <ReportOwner xmlns="http://schemas.microsoft.com/sharepoint/v3">
      <UserInfo>
        <DisplayName>Haley Andrews</DisplayName>
        <AccountId>527</AccountId>
        <AccountType/>
      </UserInfo>
    </ReportOwner>
    <Published_x0020_Date xmlns="6e2bc5a4-9222-46dd-a10c-8de7f8c9a3ac">2023-09-24T23:00:00+00:00</Published_x0020_Date>
    <CriticalProcess xmlns="6e2bc5a4-9222-46dd-a10c-8de7f8c9a3ac">Not applicable (Policy/Template/G Note/R/A)</CriticalProcess>
    <lcf76f155ced4ddcb4097134ff3c332f xmlns="6e2bc5a4-9222-46dd-a10c-8de7f8c9a3ac">
      <Terms xmlns="http://schemas.microsoft.com/office/infopath/2007/PartnerControls"/>
    </lcf76f155ced4ddcb4097134ff3c332f>
    <KMDocumentStatus xmlns="062985aa-f6bf-4949-aa31-a9d3ab57cc1f">Published</KMDocumentStatus>
    <TEST_Role xmlns="6e2bc5a4-9222-46dd-a10c-8de7f8c9a3ac">
      <UserInfo>
        <DisplayName/>
        <AccountId xsi:nil="true"/>
        <AccountType/>
      </UserInfo>
    </TEST_Rol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2909A5-E2B3-4319-B3B7-127F6D685CB1}"/>
</file>

<file path=customXml/itemProps2.xml><?xml version="1.0" encoding="utf-8"?>
<ds:datastoreItem xmlns:ds="http://schemas.openxmlformats.org/officeDocument/2006/customXml" ds:itemID="{D69E2301-F9B3-4D2E-89D0-8A611CF1A819}">
  <ds:schemaRefs>
    <ds:schemaRef ds:uri="062985aa-f6bf-4949-aa31-a9d3ab57cc1f"/>
    <ds:schemaRef ds:uri="http://schemas.microsoft.com/office/2006/documentManagement/types"/>
    <ds:schemaRef ds:uri="http://www.w3.org/XML/1998/namespace"/>
    <ds:schemaRef ds:uri="http://purl.org/dc/elements/1.1/"/>
    <ds:schemaRef ds:uri="6e2bc5a4-9222-46dd-a10c-8de7f8c9a3ac"/>
    <ds:schemaRef ds:uri="http://schemas.microsoft.com/office/infopath/2007/PartnerControls"/>
    <ds:schemaRef ds:uri="http://purl.org/dc/terms/"/>
    <ds:schemaRef ds:uri="http://schemas.openxmlformats.org/package/2006/metadata/core-properties"/>
    <ds:schemaRef ds:uri="322cc107-3104-4f03-b288-795f222fe209"/>
    <ds:schemaRef ds:uri="http://schemas.microsoft.com/sharepoint/v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D3FE06C-9288-419E-BD6A-61BC867CB43F}">
  <ds:schemaRefs>
    <ds:schemaRef ds:uri="http://schemas.openxmlformats.org/officeDocument/2006/bibliography"/>
  </ds:schemaRefs>
</ds:datastoreItem>
</file>

<file path=customXml/itemProps4.xml><?xml version="1.0" encoding="utf-8"?>
<ds:datastoreItem xmlns:ds="http://schemas.openxmlformats.org/officeDocument/2006/customXml" ds:itemID="{A432918D-9FFF-4DE0-8579-58D2D3E20A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3</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information form</dc:title>
  <dc:subject/>
  <dc:creator>Liz Tsang</dc:creator>
  <cp:keywords/>
  <dc:description/>
  <cp:lastModifiedBy>Jason Fenemore</cp:lastModifiedBy>
  <cp:revision>137</cp:revision>
  <dcterms:created xsi:type="dcterms:W3CDTF">2022-08-05T09:19:00Z</dcterms:created>
  <dcterms:modified xsi:type="dcterms:W3CDTF">2023-09-25T13:44:00Z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0x010100C38C2C558EF60F47AE19FD372400D882</vt:lpwstr>
  </property>
  <property fmtid="{D5CDD505-2E9C-101B-9397-08002B2CF9AE}" pid="3" name="Subject Keywords">
    <vt:lpwstr>314;#Puppy Raising|11138f85-d430-40a4-98ca-5f2549d755dc;#38;#Puppy Walking|d53d7b70-799f-4633-8a83-6bd6ac8fcb73</vt:lpwstr>
  </property>
  <property fmtid="{D5CDD505-2E9C-101B-9397-08002B2CF9AE}" pid="4" name="MediaServiceImageTags">
    <vt:lpwstr/>
  </property>
</Properties>
</file>