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FE19" w14:textId="77777777" w:rsidR="001D5A64" w:rsidRDefault="001D5A64" w:rsidP="001D5A64">
      <w:pPr>
        <w:pStyle w:val="Heading1"/>
      </w:pPr>
      <w:bookmarkStart w:id="0" w:name="_Toc136854409"/>
      <w:r>
        <w:t xml:space="preserve">Setting up your </w:t>
      </w:r>
      <w:r w:rsidRPr="008E4A95">
        <w:t>Guide</w:t>
      </w:r>
      <w:r>
        <w:t xml:space="preserve"> Dogs iPhone</w:t>
      </w:r>
      <w:bookmarkEnd w:id="0"/>
    </w:p>
    <w:p w14:paraId="63A4F40D" w14:textId="77777777" w:rsidR="001D5A64" w:rsidRDefault="001D5A64" w:rsidP="001D5A64">
      <w:r w:rsidRPr="00193737">
        <w:rPr>
          <w:b/>
          <w:bCs/>
        </w:rPr>
        <w:t>Unique reference number</w:t>
      </w:r>
      <w:r>
        <w:t xml:space="preserve"> BF IS GN 096</w:t>
      </w:r>
    </w:p>
    <w:p w14:paraId="4A337103" w14:textId="77777777" w:rsidR="001D5A64" w:rsidRDefault="001D5A64" w:rsidP="001D5A64">
      <w:pPr>
        <w:rPr>
          <w:b/>
          <w:bCs/>
        </w:rPr>
      </w:pPr>
      <w:r w:rsidRPr="00344B63">
        <w:rPr>
          <w:b/>
          <w:bCs/>
        </w:rPr>
        <w:t>Document Owner:</w:t>
      </w:r>
      <w:r>
        <w:rPr>
          <w:b/>
          <w:bCs/>
        </w:rPr>
        <w:t xml:space="preserve"> Clare Breen</w:t>
      </w:r>
    </w:p>
    <w:p w14:paraId="32835536" w14:textId="77777777" w:rsidR="001D5A64" w:rsidRDefault="001D5A64" w:rsidP="001D5A64">
      <w:pPr>
        <w:rPr>
          <w:b/>
          <w:bCs/>
        </w:rPr>
      </w:pPr>
      <w:r>
        <w:rPr>
          <w:b/>
          <w:bCs/>
        </w:rPr>
        <w:t>Version: 8.0</w:t>
      </w:r>
    </w:p>
    <w:sdt>
      <w:sdtPr>
        <w:rPr>
          <w:rFonts w:ascii="Trebuchet MS" w:eastAsiaTheme="minorHAnsi" w:hAnsi="Trebuchet MS" w:cstheme="minorBidi"/>
          <w:b w:val="0"/>
          <w:bCs w:val="0"/>
          <w:color w:val="auto"/>
          <w:szCs w:val="24"/>
          <w:lang w:val="en-GB" w:eastAsia="en-US"/>
        </w:rPr>
        <w:id w:val="-2027785006"/>
        <w:docPartObj>
          <w:docPartGallery w:val="Table of Contents"/>
          <w:docPartUnique/>
        </w:docPartObj>
      </w:sdtPr>
      <w:sdtEndPr>
        <w:rPr>
          <w:noProof/>
        </w:rPr>
      </w:sdtEndPr>
      <w:sdtContent>
        <w:p w14:paraId="7368B947" w14:textId="77777777" w:rsidR="001D5A64" w:rsidRPr="00B60603" w:rsidRDefault="001D5A64" w:rsidP="001D5A64">
          <w:pPr>
            <w:pStyle w:val="TOCHeading"/>
            <w:rPr>
              <w:rFonts w:ascii="Trebuchet MS" w:hAnsi="Trebuchet MS"/>
              <w:color w:val="000000" w:themeColor="text1"/>
            </w:rPr>
          </w:pPr>
          <w:r w:rsidRPr="00B60603">
            <w:rPr>
              <w:rFonts w:ascii="Trebuchet MS" w:hAnsi="Trebuchet MS"/>
              <w:color w:val="000000" w:themeColor="text1"/>
            </w:rPr>
            <w:t>Contents</w:t>
          </w:r>
        </w:p>
        <w:p w14:paraId="1398CFA2" w14:textId="77777777" w:rsidR="001D5A64" w:rsidRDefault="001D5A64" w:rsidP="001D5A64">
          <w:pPr>
            <w:pStyle w:val="TOC1"/>
            <w:tabs>
              <w:tab w:val="right" w:leader="dot" w:pos="9016"/>
            </w:tabs>
            <w:rPr>
              <w:rFonts w:asciiTheme="minorHAnsi" w:eastAsiaTheme="minorEastAsia" w:hAnsiTheme="minorHAnsi"/>
              <w:noProof/>
              <w:sz w:val="22"/>
              <w:szCs w:val="22"/>
              <w:lang w:eastAsia="en-GB"/>
            </w:rPr>
          </w:pPr>
          <w:r w:rsidRPr="00B60603">
            <w:rPr>
              <w:color w:val="000000" w:themeColor="text1"/>
            </w:rPr>
            <w:fldChar w:fldCharType="begin"/>
          </w:r>
          <w:r w:rsidRPr="00B60603">
            <w:rPr>
              <w:color w:val="000000" w:themeColor="text1"/>
            </w:rPr>
            <w:instrText xml:space="preserve"> TOC \o "1-3" \h \z \u </w:instrText>
          </w:r>
          <w:r w:rsidRPr="00B60603">
            <w:rPr>
              <w:color w:val="000000" w:themeColor="text1"/>
            </w:rPr>
            <w:fldChar w:fldCharType="separate"/>
          </w:r>
          <w:hyperlink w:anchor="_Toc136854409" w:history="1">
            <w:r w:rsidRPr="003D3C10">
              <w:rPr>
                <w:rStyle w:val="Hyperlink"/>
                <w:noProof/>
              </w:rPr>
              <w:t>Setting up your Guide Dogs iPhone</w:t>
            </w:r>
            <w:r>
              <w:rPr>
                <w:noProof/>
                <w:webHidden/>
              </w:rPr>
              <w:tab/>
            </w:r>
            <w:r>
              <w:rPr>
                <w:noProof/>
                <w:webHidden/>
              </w:rPr>
              <w:fldChar w:fldCharType="begin"/>
            </w:r>
            <w:r>
              <w:rPr>
                <w:noProof/>
                <w:webHidden/>
              </w:rPr>
              <w:instrText xml:space="preserve"> PAGEREF _Toc136854409 \h </w:instrText>
            </w:r>
            <w:r>
              <w:rPr>
                <w:noProof/>
                <w:webHidden/>
              </w:rPr>
            </w:r>
            <w:r>
              <w:rPr>
                <w:noProof/>
                <w:webHidden/>
              </w:rPr>
              <w:fldChar w:fldCharType="separate"/>
            </w:r>
            <w:r>
              <w:rPr>
                <w:noProof/>
                <w:webHidden/>
              </w:rPr>
              <w:t>1</w:t>
            </w:r>
            <w:r>
              <w:rPr>
                <w:noProof/>
                <w:webHidden/>
              </w:rPr>
              <w:fldChar w:fldCharType="end"/>
            </w:r>
          </w:hyperlink>
        </w:p>
        <w:p w14:paraId="6862309F" w14:textId="77777777" w:rsidR="001D5A64" w:rsidRDefault="001D5A64" w:rsidP="001D5A64">
          <w:pPr>
            <w:pStyle w:val="TOC2"/>
            <w:tabs>
              <w:tab w:val="right" w:leader="dot" w:pos="9016"/>
            </w:tabs>
            <w:rPr>
              <w:rFonts w:asciiTheme="minorHAnsi" w:eastAsiaTheme="minorEastAsia" w:hAnsiTheme="minorHAnsi"/>
              <w:noProof/>
              <w:sz w:val="22"/>
              <w:szCs w:val="22"/>
              <w:lang w:eastAsia="en-GB"/>
            </w:rPr>
          </w:pPr>
          <w:hyperlink w:anchor="_Toc136854410" w:history="1">
            <w:r w:rsidRPr="003D3C10">
              <w:rPr>
                <w:rStyle w:val="Hyperlink"/>
                <w:noProof/>
              </w:rPr>
              <w:t>Purpose of Best Practice Guidance</w:t>
            </w:r>
            <w:r>
              <w:rPr>
                <w:noProof/>
                <w:webHidden/>
              </w:rPr>
              <w:tab/>
            </w:r>
            <w:r>
              <w:rPr>
                <w:noProof/>
                <w:webHidden/>
              </w:rPr>
              <w:fldChar w:fldCharType="begin"/>
            </w:r>
            <w:r>
              <w:rPr>
                <w:noProof/>
                <w:webHidden/>
              </w:rPr>
              <w:instrText xml:space="preserve"> PAGEREF _Toc136854410 \h </w:instrText>
            </w:r>
            <w:r>
              <w:rPr>
                <w:noProof/>
                <w:webHidden/>
              </w:rPr>
            </w:r>
            <w:r>
              <w:rPr>
                <w:noProof/>
                <w:webHidden/>
              </w:rPr>
              <w:fldChar w:fldCharType="separate"/>
            </w:r>
            <w:r>
              <w:rPr>
                <w:noProof/>
                <w:webHidden/>
              </w:rPr>
              <w:t>1</w:t>
            </w:r>
            <w:r>
              <w:rPr>
                <w:noProof/>
                <w:webHidden/>
              </w:rPr>
              <w:fldChar w:fldCharType="end"/>
            </w:r>
          </w:hyperlink>
        </w:p>
        <w:p w14:paraId="19F03B80" w14:textId="77777777" w:rsidR="001D5A64" w:rsidRDefault="001D5A64" w:rsidP="001D5A64">
          <w:pPr>
            <w:pStyle w:val="TOC2"/>
            <w:tabs>
              <w:tab w:val="right" w:leader="dot" w:pos="9016"/>
            </w:tabs>
            <w:rPr>
              <w:rFonts w:asciiTheme="minorHAnsi" w:eastAsiaTheme="minorEastAsia" w:hAnsiTheme="minorHAnsi"/>
              <w:noProof/>
              <w:sz w:val="22"/>
              <w:szCs w:val="22"/>
              <w:lang w:eastAsia="en-GB"/>
            </w:rPr>
          </w:pPr>
          <w:hyperlink w:anchor="_Toc136854411" w:history="1">
            <w:r w:rsidRPr="003D3C10">
              <w:rPr>
                <w:rStyle w:val="Hyperlink"/>
                <w:noProof/>
              </w:rPr>
              <w:t>Setting up your iPhone</w:t>
            </w:r>
            <w:r>
              <w:rPr>
                <w:noProof/>
                <w:webHidden/>
              </w:rPr>
              <w:tab/>
            </w:r>
            <w:r>
              <w:rPr>
                <w:noProof/>
                <w:webHidden/>
              </w:rPr>
              <w:fldChar w:fldCharType="begin"/>
            </w:r>
            <w:r>
              <w:rPr>
                <w:noProof/>
                <w:webHidden/>
              </w:rPr>
              <w:instrText xml:space="preserve"> PAGEREF _Toc136854411 \h </w:instrText>
            </w:r>
            <w:r>
              <w:rPr>
                <w:noProof/>
                <w:webHidden/>
              </w:rPr>
            </w:r>
            <w:r>
              <w:rPr>
                <w:noProof/>
                <w:webHidden/>
              </w:rPr>
              <w:fldChar w:fldCharType="separate"/>
            </w:r>
            <w:r>
              <w:rPr>
                <w:noProof/>
                <w:webHidden/>
              </w:rPr>
              <w:t>1</w:t>
            </w:r>
            <w:r>
              <w:rPr>
                <w:noProof/>
                <w:webHidden/>
              </w:rPr>
              <w:fldChar w:fldCharType="end"/>
            </w:r>
          </w:hyperlink>
        </w:p>
        <w:p w14:paraId="30275B04" w14:textId="77777777" w:rsidR="001D5A64" w:rsidRDefault="001D5A64" w:rsidP="001D5A64">
          <w:pPr>
            <w:pStyle w:val="TOC2"/>
            <w:tabs>
              <w:tab w:val="right" w:leader="dot" w:pos="9016"/>
            </w:tabs>
            <w:rPr>
              <w:rFonts w:asciiTheme="minorHAnsi" w:eastAsiaTheme="minorEastAsia" w:hAnsiTheme="minorHAnsi"/>
              <w:noProof/>
              <w:sz w:val="22"/>
              <w:szCs w:val="22"/>
              <w:lang w:eastAsia="en-GB"/>
            </w:rPr>
          </w:pPr>
          <w:hyperlink w:anchor="_Toc136854412" w:history="1">
            <w:r w:rsidRPr="003D3C10">
              <w:rPr>
                <w:rStyle w:val="Hyperlink"/>
                <w:noProof/>
              </w:rPr>
              <w:t>Installing Intune</w:t>
            </w:r>
            <w:r>
              <w:rPr>
                <w:noProof/>
                <w:webHidden/>
              </w:rPr>
              <w:tab/>
            </w:r>
            <w:r>
              <w:rPr>
                <w:noProof/>
                <w:webHidden/>
              </w:rPr>
              <w:fldChar w:fldCharType="begin"/>
            </w:r>
            <w:r>
              <w:rPr>
                <w:noProof/>
                <w:webHidden/>
              </w:rPr>
              <w:instrText xml:space="preserve"> PAGEREF _Toc136854412 \h </w:instrText>
            </w:r>
            <w:r>
              <w:rPr>
                <w:noProof/>
                <w:webHidden/>
              </w:rPr>
            </w:r>
            <w:r>
              <w:rPr>
                <w:noProof/>
                <w:webHidden/>
              </w:rPr>
              <w:fldChar w:fldCharType="separate"/>
            </w:r>
            <w:r>
              <w:rPr>
                <w:noProof/>
                <w:webHidden/>
              </w:rPr>
              <w:t>4</w:t>
            </w:r>
            <w:r>
              <w:rPr>
                <w:noProof/>
                <w:webHidden/>
              </w:rPr>
              <w:fldChar w:fldCharType="end"/>
            </w:r>
          </w:hyperlink>
        </w:p>
        <w:p w14:paraId="70DB8729" w14:textId="77777777" w:rsidR="001D5A64" w:rsidRDefault="001D5A64" w:rsidP="001D5A64">
          <w:pPr>
            <w:pStyle w:val="TOC3"/>
            <w:tabs>
              <w:tab w:val="right" w:leader="dot" w:pos="9016"/>
            </w:tabs>
            <w:rPr>
              <w:rFonts w:asciiTheme="minorHAnsi" w:eastAsiaTheme="minorEastAsia" w:hAnsiTheme="minorHAnsi"/>
              <w:noProof/>
              <w:sz w:val="22"/>
              <w:szCs w:val="22"/>
              <w:lang w:eastAsia="en-GB"/>
            </w:rPr>
          </w:pPr>
          <w:hyperlink w:anchor="_Toc136854413" w:history="1">
            <w:r w:rsidRPr="003D3C10">
              <w:rPr>
                <w:rStyle w:val="Hyperlink"/>
                <w:noProof/>
              </w:rPr>
              <w:t>Installing the Company Portal App</w:t>
            </w:r>
            <w:r>
              <w:rPr>
                <w:noProof/>
                <w:webHidden/>
              </w:rPr>
              <w:tab/>
            </w:r>
            <w:r>
              <w:rPr>
                <w:noProof/>
                <w:webHidden/>
              </w:rPr>
              <w:fldChar w:fldCharType="begin"/>
            </w:r>
            <w:r>
              <w:rPr>
                <w:noProof/>
                <w:webHidden/>
              </w:rPr>
              <w:instrText xml:space="preserve"> PAGEREF _Toc136854413 \h </w:instrText>
            </w:r>
            <w:r>
              <w:rPr>
                <w:noProof/>
                <w:webHidden/>
              </w:rPr>
            </w:r>
            <w:r>
              <w:rPr>
                <w:noProof/>
                <w:webHidden/>
              </w:rPr>
              <w:fldChar w:fldCharType="separate"/>
            </w:r>
            <w:r>
              <w:rPr>
                <w:noProof/>
                <w:webHidden/>
              </w:rPr>
              <w:t>4</w:t>
            </w:r>
            <w:r>
              <w:rPr>
                <w:noProof/>
                <w:webHidden/>
              </w:rPr>
              <w:fldChar w:fldCharType="end"/>
            </w:r>
          </w:hyperlink>
        </w:p>
        <w:p w14:paraId="30DD2083" w14:textId="77777777" w:rsidR="001D5A64" w:rsidRDefault="001D5A64" w:rsidP="001D5A64">
          <w:pPr>
            <w:pStyle w:val="TOC3"/>
            <w:tabs>
              <w:tab w:val="right" w:leader="dot" w:pos="9016"/>
            </w:tabs>
            <w:rPr>
              <w:rFonts w:asciiTheme="minorHAnsi" w:eastAsiaTheme="minorEastAsia" w:hAnsiTheme="minorHAnsi"/>
              <w:noProof/>
              <w:sz w:val="22"/>
              <w:szCs w:val="22"/>
              <w:lang w:eastAsia="en-GB"/>
            </w:rPr>
          </w:pPr>
          <w:hyperlink w:anchor="_Toc136854414" w:history="1">
            <w:r w:rsidRPr="003D3C10">
              <w:rPr>
                <w:rStyle w:val="Hyperlink"/>
                <w:noProof/>
              </w:rPr>
              <w:t>Setting up the Company Portal App</w:t>
            </w:r>
            <w:r>
              <w:rPr>
                <w:noProof/>
                <w:webHidden/>
              </w:rPr>
              <w:tab/>
            </w:r>
            <w:r>
              <w:rPr>
                <w:noProof/>
                <w:webHidden/>
              </w:rPr>
              <w:fldChar w:fldCharType="begin"/>
            </w:r>
            <w:r>
              <w:rPr>
                <w:noProof/>
                <w:webHidden/>
              </w:rPr>
              <w:instrText xml:space="preserve"> PAGEREF _Toc136854414 \h </w:instrText>
            </w:r>
            <w:r>
              <w:rPr>
                <w:noProof/>
                <w:webHidden/>
              </w:rPr>
            </w:r>
            <w:r>
              <w:rPr>
                <w:noProof/>
                <w:webHidden/>
              </w:rPr>
              <w:fldChar w:fldCharType="separate"/>
            </w:r>
            <w:r>
              <w:rPr>
                <w:noProof/>
                <w:webHidden/>
              </w:rPr>
              <w:t>4</w:t>
            </w:r>
            <w:r>
              <w:rPr>
                <w:noProof/>
                <w:webHidden/>
              </w:rPr>
              <w:fldChar w:fldCharType="end"/>
            </w:r>
          </w:hyperlink>
        </w:p>
        <w:p w14:paraId="2E351BBB" w14:textId="77777777" w:rsidR="001D5A64" w:rsidRDefault="001D5A64" w:rsidP="001D5A64">
          <w:pPr>
            <w:pStyle w:val="TOC3"/>
            <w:tabs>
              <w:tab w:val="right" w:leader="dot" w:pos="9016"/>
            </w:tabs>
            <w:rPr>
              <w:rFonts w:asciiTheme="minorHAnsi" w:eastAsiaTheme="minorEastAsia" w:hAnsiTheme="minorHAnsi"/>
              <w:noProof/>
              <w:sz w:val="22"/>
              <w:szCs w:val="22"/>
              <w:lang w:eastAsia="en-GB"/>
            </w:rPr>
          </w:pPr>
          <w:hyperlink w:anchor="_Toc136854415" w:history="1">
            <w:r w:rsidRPr="003D3C10">
              <w:rPr>
                <w:rStyle w:val="Hyperlink"/>
                <w:noProof/>
              </w:rPr>
              <w:t>If you experience problems with security criteria</w:t>
            </w:r>
            <w:r>
              <w:rPr>
                <w:noProof/>
                <w:webHidden/>
              </w:rPr>
              <w:tab/>
            </w:r>
            <w:r>
              <w:rPr>
                <w:noProof/>
                <w:webHidden/>
              </w:rPr>
              <w:fldChar w:fldCharType="begin"/>
            </w:r>
            <w:r>
              <w:rPr>
                <w:noProof/>
                <w:webHidden/>
              </w:rPr>
              <w:instrText xml:space="preserve"> PAGEREF _Toc136854415 \h </w:instrText>
            </w:r>
            <w:r>
              <w:rPr>
                <w:noProof/>
                <w:webHidden/>
              </w:rPr>
            </w:r>
            <w:r>
              <w:rPr>
                <w:noProof/>
                <w:webHidden/>
              </w:rPr>
              <w:fldChar w:fldCharType="separate"/>
            </w:r>
            <w:r>
              <w:rPr>
                <w:noProof/>
                <w:webHidden/>
              </w:rPr>
              <w:t>7</w:t>
            </w:r>
            <w:r>
              <w:rPr>
                <w:noProof/>
                <w:webHidden/>
              </w:rPr>
              <w:fldChar w:fldCharType="end"/>
            </w:r>
          </w:hyperlink>
        </w:p>
        <w:p w14:paraId="46759C1E" w14:textId="77777777" w:rsidR="001D5A64" w:rsidRDefault="001D5A64" w:rsidP="001D5A64">
          <w:pPr>
            <w:pStyle w:val="TOC2"/>
            <w:tabs>
              <w:tab w:val="right" w:leader="dot" w:pos="9016"/>
            </w:tabs>
            <w:rPr>
              <w:rFonts w:asciiTheme="minorHAnsi" w:eastAsiaTheme="minorEastAsia" w:hAnsiTheme="minorHAnsi"/>
              <w:noProof/>
              <w:sz w:val="22"/>
              <w:szCs w:val="22"/>
              <w:lang w:eastAsia="en-GB"/>
            </w:rPr>
          </w:pPr>
          <w:hyperlink w:anchor="_Toc136854416" w:history="1">
            <w:r w:rsidRPr="003D3C10">
              <w:rPr>
                <w:rStyle w:val="Hyperlink"/>
                <w:noProof/>
              </w:rPr>
              <w:t>Installing Outlook</w:t>
            </w:r>
            <w:r>
              <w:rPr>
                <w:noProof/>
                <w:webHidden/>
              </w:rPr>
              <w:tab/>
            </w:r>
            <w:r>
              <w:rPr>
                <w:noProof/>
                <w:webHidden/>
              </w:rPr>
              <w:fldChar w:fldCharType="begin"/>
            </w:r>
            <w:r>
              <w:rPr>
                <w:noProof/>
                <w:webHidden/>
              </w:rPr>
              <w:instrText xml:space="preserve"> PAGEREF _Toc136854416 \h </w:instrText>
            </w:r>
            <w:r>
              <w:rPr>
                <w:noProof/>
                <w:webHidden/>
              </w:rPr>
            </w:r>
            <w:r>
              <w:rPr>
                <w:noProof/>
                <w:webHidden/>
              </w:rPr>
              <w:fldChar w:fldCharType="separate"/>
            </w:r>
            <w:r>
              <w:rPr>
                <w:noProof/>
                <w:webHidden/>
              </w:rPr>
              <w:t>8</w:t>
            </w:r>
            <w:r>
              <w:rPr>
                <w:noProof/>
                <w:webHidden/>
              </w:rPr>
              <w:fldChar w:fldCharType="end"/>
            </w:r>
          </w:hyperlink>
        </w:p>
        <w:p w14:paraId="28F2F3CE" w14:textId="77777777" w:rsidR="001D5A64" w:rsidRDefault="001D5A64" w:rsidP="001D5A64">
          <w:pPr>
            <w:pStyle w:val="TOC2"/>
            <w:tabs>
              <w:tab w:val="right" w:leader="dot" w:pos="9016"/>
            </w:tabs>
            <w:rPr>
              <w:rFonts w:asciiTheme="minorHAnsi" w:eastAsiaTheme="minorEastAsia" w:hAnsiTheme="minorHAnsi"/>
              <w:noProof/>
              <w:sz w:val="22"/>
              <w:szCs w:val="22"/>
              <w:lang w:eastAsia="en-GB"/>
            </w:rPr>
          </w:pPr>
          <w:hyperlink w:anchor="_Toc136854417" w:history="1">
            <w:r w:rsidRPr="003D3C10">
              <w:rPr>
                <w:rStyle w:val="Hyperlink"/>
                <w:noProof/>
              </w:rPr>
              <w:t>Setting up Outlook</w:t>
            </w:r>
            <w:r>
              <w:rPr>
                <w:noProof/>
                <w:webHidden/>
              </w:rPr>
              <w:tab/>
            </w:r>
            <w:r>
              <w:rPr>
                <w:noProof/>
                <w:webHidden/>
              </w:rPr>
              <w:fldChar w:fldCharType="begin"/>
            </w:r>
            <w:r>
              <w:rPr>
                <w:noProof/>
                <w:webHidden/>
              </w:rPr>
              <w:instrText xml:space="preserve"> PAGEREF _Toc136854417 \h </w:instrText>
            </w:r>
            <w:r>
              <w:rPr>
                <w:noProof/>
                <w:webHidden/>
              </w:rPr>
            </w:r>
            <w:r>
              <w:rPr>
                <w:noProof/>
                <w:webHidden/>
              </w:rPr>
              <w:fldChar w:fldCharType="separate"/>
            </w:r>
            <w:r>
              <w:rPr>
                <w:noProof/>
                <w:webHidden/>
              </w:rPr>
              <w:t>8</w:t>
            </w:r>
            <w:r>
              <w:rPr>
                <w:noProof/>
                <w:webHidden/>
              </w:rPr>
              <w:fldChar w:fldCharType="end"/>
            </w:r>
          </w:hyperlink>
        </w:p>
        <w:p w14:paraId="0B7FF590" w14:textId="77777777" w:rsidR="001D5A64" w:rsidRDefault="001D5A64" w:rsidP="001D5A64">
          <w:pPr>
            <w:pStyle w:val="TOC2"/>
            <w:tabs>
              <w:tab w:val="right" w:leader="dot" w:pos="9016"/>
            </w:tabs>
            <w:rPr>
              <w:rFonts w:asciiTheme="minorHAnsi" w:eastAsiaTheme="minorEastAsia" w:hAnsiTheme="minorHAnsi"/>
              <w:noProof/>
              <w:sz w:val="22"/>
              <w:szCs w:val="22"/>
              <w:lang w:eastAsia="en-GB"/>
            </w:rPr>
          </w:pPr>
          <w:hyperlink w:anchor="_Toc136854418" w:history="1">
            <w:r w:rsidRPr="003D3C10">
              <w:rPr>
                <w:rStyle w:val="Hyperlink"/>
                <w:noProof/>
              </w:rPr>
              <w:t>Making Images/Pictures compatible with Windows 10</w:t>
            </w:r>
            <w:r>
              <w:rPr>
                <w:noProof/>
                <w:webHidden/>
              </w:rPr>
              <w:tab/>
            </w:r>
            <w:r>
              <w:rPr>
                <w:noProof/>
                <w:webHidden/>
              </w:rPr>
              <w:fldChar w:fldCharType="begin"/>
            </w:r>
            <w:r>
              <w:rPr>
                <w:noProof/>
                <w:webHidden/>
              </w:rPr>
              <w:instrText xml:space="preserve"> PAGEREF _Toc136854418 \h </w:instrText>
            </w:r>
            <w:r>
              <w:rPr>
                <w:noProof/>
                <w:webHidden/>
              </w:rPr>
            </w:r>
            <w:r>
              <w:rPr>
                <w:noProof/>
                <w:webHidden/>
              </w:rPr>
              <w:fldChar w:fldCharType="separate"/>
            </w:r>
            <w:r>
              <w:rPr>
                <w:noProof/>
                <w:webHidden/>
              </w:rPr>
              <w:t>8</w:t>
            </w:r>
            <w:r>
              <w:rPr>
                <w:noProof/>
                <w:webHidden/>
              </w:rPr>
              <w:fldChar w:fldCharType="end"/>
            </w:r>
          </w:hyperlink>
        </w:p>
        <w:p w14:paraId="46FC52FA" w14:textId="77777777" w:rsidR="001D5A64" w:rsidRDefault="001D5A64" w:rsidP="001D5A64">
          <w:pPr>
            <w:pStyle w:val="TOC1"/>
            <w:tabs>
              <w:tab w:val="right" w:leader="dot" w:pos="9016"/>
            </w:tabs>
            <w:rPr>
              <w:rFonts w:asciiTheme="minorHAnsi" w:eastAsiaTheme="minorEastAsia" w:hAnsiTheme="minorHAnsi"/>
              <w:noProof/>
              <w:sz w:val="22"/>
              <w:szCs w:val="22"/>
              <w:lang w:eastAsia="en-GB"/>
            </w:rPr>
          </w:pPr>
          <w:hyperlink w:anchor="_Toc136854419" w:history="1">
            <w:r w:rsidRPr="003D3C10">
              <w:rPr>
                <w:rStyle w:val="Hyperlink"/>
                <w:noProof/>
              </w:rPr>
              <w:t>Version control table:</w:t>
            </w:r>
            <w:r>
              <w:rPr>
                <w:noProof/>
                <w:webHidden/>
              </w:rPr>
              <w:tab/>
            </w:r>
            <w:r>
              <w:rPr>
                <w:noProof/>
                <w:webHidden/>
              </w:rPr>
              <w:fldChar w:fldCharType="begin"/>
            </w:r>
            <w:r>
              <w:rPr>
                <w:noProof/>
                <w:webHidden/>
              </w:rPr>
              <w:instrText xml:space="preserve"> PAGEREF _Toc136854419 \h </w:instrText>
            </w:r>
            <w:r>
              <w:rPr>
                <w:noProof/>
                <w:webHidden/>
              </w:rPr>
            </w:r>
            <w:r>
              <w:rPr>
                <w:noProof/>
                <w:webHidden/>
              </w:rPr>
              <w:fldChar w:fldCharType="separate"/>
            </w:r>
            <w:r>
              <w:rPr>
                <w:noProof/>
                <w:webHidden/>
              </w:rPr>
              <w:t>9</w:t>
            </w:r>
            <w:r>
              <w:rPr>
                <w:noProof/>
                <w:webHidden/>
              </w:rPr>
              <w:fldChar w:fldCharType="end"/>
            </w:r>
          </w:hyperlink>
        </w:p>
        <w:p w14:paraId="59082D77" w14:textId="77777777" w:rsidR="001D5A64" w:rsidRDefault="001D5A64" w:rsidP="001D5A64">
          <w:pPr>
            <w:pStyle w:val="TOC1"/>
            <w:tabs>
              <w:tab w:val="right" w:leader="dot" w:pos="9016"/>
            </w:tabs>
            <w:rPr>
              <w:rFonts w:asciiTheme="minorHAnsi" w:eastAsiaTheme="minorEastAsia" w:hAnsiTheme="minorHAnsi"/>
              <w:noProof/>
              <w:sz w:val="22"/>
              <w:szCs w:val="22"/>
              <w:lang w:eastAsia="en-GB"/>
            </w:rPr>
          </w:pPr>
          <w:hyperlink w:anchor="_Toc136854420" w:history="1">
            <w:r w:rsidRPr="003D3C10">
              <w:rPr>
                <w:rStyle w:val="Hyperlink"/>
                <w:noProof/>
              </w:rPr>
              <w:t>End of document</w:t>
            </w:r>
            <w:r>
              <w:rPr>
                <w:noProof/>
                <w:webHidden/>
              </w:rPr>
              <w:tab/>
            </w:r>
            <w:r>
              <w:rPr>
                <w:noProof/>
                <w:webHidden/>
              </w:rPr>
              <w:fldChar w:fldCharType="begin"/>
            </w:r>
            <w:r>
              <w:rPr>
                <w:noProof/>
                <w:webHidden/>
              </w:rPr>
              <w:instrText xml:space="preserve"> PAGEREF _Toc136854420 \h </w:instrText>
            </w:r>
            <w:r>
              <w:rPr>
                <w:noProof/>
                <w:webHidden/>
              </w:rPr>
            </w:r>
            <w:r>
              <w:rPr>
                <w:noProof/>
                <w:webHidden/>
              </w:rPr>
              <w:fldChar w:fldCharType="separate"/>
            </w:r>
            <w:r>
              <w:rPr>
                <w:noProof/>
                <w:webHidden/>
              </w:rPr>
              <w:t>9</w:t>
            </w:r>
            <w:r>
              <w:rPr>
                <w:noProof/>
                <w:webHidden/>
              </w:rPr>
              <w:fldChar w:fldCharType="end"/>
            </w:r>
          </w:hyperlink>
        </w:p>
        <w:p w14:paraId="29C5169B" w14:textId="77777777" w:rsidR="001D5A64" w:rsidRDefault="001D5A64" w:rsidP="001D5A64">
          <w:r w:rsidRPr="00B60603">
            <w:rPr>
              <w:b/>
              <w:bCs/>
              <w:noProof/>
              <w:color w:val="000000" w:themeColor="text1"/>
            </w:rPr>
            <w:fldChar w:fldCharType="end"/>
          </w:r>
        </w:p>
      </w:sdtContent>
    </w:sdt>
    <w:p w14:paraId="09011320" w14:textId="77777777" w:rsidR="001D5A64" w:rsidRDefault="001D5A64" w:rsidP="001D5A64">
      <w:pPr>
        <w:pStyle w:val="Heading2"/>
      </w:pPr>
      <w:bookmarkStart w:id="1" w:name="_Toc136854410"/>
      <w:r>
        <w:t>Purpose of Best Practice Guidance</w:t>
      </w:r>
      <w:bookmarkEnd w:id="1"/>
    </w:p>
    <w:p w14:paraId="09476BCD" w14:textId="77777777" w:rsidR="001D5A64" w:rsidRDefault="001D5A64" w:rsidP="001D5A64">
      <w:r w:rsidRPr="00A635C7">
        <w:t>Intune is an IT system used to manage the security of Guide Dogs data on mobile device</w:t>
      </w:r>
      <w:r>
        <w:t>s</w:t>
      </w:r>
      <w:r w:rsidRPr="00A635C7">
        <w:t xml:space="preserve">. This can be a Guide Dogs issued mobile device or a personal </w:t>
      </w:r>
      <w:r>
        <w:t>device</w:t>
      </w:r>
      <w:r w:rsidRPr="00A635C7">
        <w:t>.</w:t>
      </w:r>
      <w:r>
        <w:t xml:space="preserve"> This guide will take you through how to set Intune up on your iOS device.</w:t>
      </w:r>
    </w:p>
    <w:p w14:paraId="13FF3B4B" w14:textId="77777777" w:rsidR="001D5A64" w:rsidRDefault="001D5A64" w:rsidP="001D5A64"/>
    <w:p w14:paraId="419258FB" w14:textId="77777777" w:rsidR="001D5A64" w:rsidRPr="00A635C7" w:rsidRDefault="001D5A64" w:rsidP="001D5A64">
      <w:r w:rsidRPr="00BB6375">
        <w:rPr>
          <w:highlight w:val="yellow"/>
        </w:rPr>
        <w:t>Apple ID – before anything else</w:t>
      </w:r>
    </w:p>
    <w:p w14:paraId="266C5985" w14:textId="77777777" w:rsidR="001D5A64" w:rsidRDefault="001D5A64" w:rsidP="001D5A64">
      <w:pPr>
        <w:pStyle w:val="Heading2"/>
      </w:pPr>
      <w:bookmarkStart w:id="2" w:name="_Toc136854411"/>
      <w:r>
        <w:t>Setting up your iPhone</w:t>
      </w:r>
      <w:bookmarkEnd w:id="2"/>
    </w:p>
    <w:p w14:paraId="25B30FF8" w14:textId="77777777" w:rsidR="001D5A64" w:rsidRDefault="001D5A64" w:rsidP="001D5A64">
      <w:r>
        <w:t>Please be aware that the options prompted and the order in which they appear may vary during setup on individual iPhones.</w:t>
      </w:r>
    </w:p>
    <w:p w14:paraId="61786FF6" w14:textId="77777777" w:rsidR="001D5A64" w:rsidRDefault="001D5A64" w:rsidP="001D5A64"/>
    <w:p w14:paraId="646C2C85" w14:textId="77777777" w:rsidR="001D5A64" w:rsidRDefault="001D5A64" w:rsidP="001D5A64">
      <w:r>
        <w:t xml:space="preserve">Note for Voiceover users: for this process, please be aware that Voiceover will revert to Standard Typing Mode regardless of your typing preference.  Do not change this as Touch Typing provides only intermittent speech echo during setup. </w:t>
      </w:r>
    </w:p>
    <w:p w14:paraId="24F4E9B2" w14:textId="77777777" w:rsidR="001D5A64" w:rsidRDefault="001D5A64" w:rsidP="001D5A64"/>
    <w:p w14:paraId="62B62369" w14:textId="77777777" w:rsidR="001D5A64" w:rsidRDefault="001D5A64" w:rsidP="001D5A64">
      <w:pPr>
        <w:pStyle w:val="ListParagraph"/>
        <w:numPr>
          <w:ilvl w:val="0"/>
          <w:numId w:val="5"/>
        </w:numPr>
        <w:ind w:left="426" w:hanging="426"/>
      </w:pPr>
      <w:r>
        <w:t>Insert your Sim card.</w:t>
      </w:r>
    </w:p>
    <w:p w14:paraId="00795382" w14:textId="77777777" w:rsidR="001D5A64" w:rsidRDefault="001D5A64" w:rsidP="001D5A64">
      <w:pPr>
        <w:pStyle w:val="ListParagraph"/>
        <w:numPr>
          <w:ilvl w:val="0"/>
          <w:numId w:val="5"/>
        </w:numPr>
        <w:ind w:left="426" w:hanging="426"/>
      </w:pPr>
      <w:r>
        <w:t>Start the phone, then press the ‘</w:t>
      </w:r>
      <w:r w:rsidRPr="00013346">
        <w:rPr>
          <w:bCs/>
        </w:rPr>
        <w:t>Home</w:t>
      </w:r>
      <w:r>
        <w:rPr>
          <w:bCs/>
        </w:rPr>
        <w:t>’</w:t>
      </w:r>
      <w:r>
        <w:t xml:space="preserve"> key.  </w:t>
      </w:r>
    </w:p>
    <w:p w14:paraId="498545F8" w14:textId="77777777" w:rsidR="001D5A64" w:rsidRDefault="001D5A64" w:rsidP="001D5A64">
      <w:pPr>
        <w:pStyle w:val="ListParagraph"/>
        <w:ind w:left="426"/>
      </w:pPr>
      <w:r w:rsidRPr="004D7A29">
        <w:rPr>
          <w:b/>
          <w:bCs/>
        </w:rPr>
        <w:t>Note:</w:t>
      </w:r>
      <w:r>
        <w:t xml:space="preserve"> </w:t>
      </w:r>
      <w:r w:rsidRPr="000B32AB">
        <w:t xml:space="preserve">Voiceover users should also press </w:t>
      </w:r>
      <w:r>
        <w:t>‘</w:t>
      </w:r>
      <w:r w:rsidRPr="00013346">
        <w:rPr>
          <w:bCs/>
        </w:rPr>
        <w:t>Home</w:t>
      </w:r>
      <w:r>
        <w:rPr>
          <w:bCs/>
        </w:rPr>
        <w:t>’</w:t>
      </w:r>
      <w:r w:rsidRPr="000B32AB">
        <w:t xml:space="preserve"> key 3 times to restart Voiceover.</w:t>
      </w:r>
    </w:p>
    <w:p w14:paraId="18DA073A" w14:textId="77777777" w:rsidR="001D5A64" w:rsidRDefault="001D5A64" w:rsidP="001D5A64">
      <w:pPr>
        <w:pStyle w:val="ListParagraph"/>
        <w:numPr>
          <w:ilvl w:val="0"/>
          <w:numId w:val="5"/>
        </w:numPr>
        <w:ind w:left="426" w:hanging="426"/>
      </w:pPr>
      <w:r>
        <w:t>On the ‘choose the language’ screen, select ‘</w:t>
      </w:r>
      <w:r w:rsidRPr="00013346">
        <w:rPr>
          <w:bCs/>
        </w:rPr>
        <w:t>English</w:t>
      </w:r>
      <w:r>
        <w:rPr>
          <w:bCs/>
        </w:rPr>
        <w:t>’</w:t>
      </w:r>
      <w:r>
        <w:t>, then ‘</w:t>
      </w:r>
      <w:r w:rsidRPr="00013346">
        <w:rPr>
          <w:bCs/>
        </w:rPr>
        <w:t>Next</w:t>
      </w:r>
      <w:r>
        <w:rPr>
          <w:bCs/>
        </w:rPr>
        <w:t>’</w:t>
      </w:r>
      <w:r>
        <w:t>.</w:t>
      </w:r>
    </w:p>
    <w:p w14:paraId="7F53E9A0" w14:textId="77777777" w:rsidR="001D5A64" w:rsidRDefault="001D5A64" w:rsidP="001D5A64">
      <w:pPr>
        <w:pStyle w:val="ListParagraph"/>
        <w:numPr>
          <w:ilvl w:val="0"/>
          <w:numId w:val="5"/>
        </w:numPr>
        <w:ind w:left="426" w:hanging="426"/>
      </w:pPr>
      <w:r>
        <w:t>On the ‘choose your country/region’ screen, select ‘</w:t>
      </w:r>
      <w:r w:rsidRPr="00013346">
        <w:rPr>
          <w:bCs/>
        </w:rPr>
        <w:t>United Kingdom</w:t>
      </w:r>
      <w:r>
        <w:rPr>
          <w:bCs/>
        </w:rPr>
        <w:t>’</w:t>
      </w:r>
      <w:r>
        <w:t xml:space="preserve">.  </w:t>
      </w:r>
    </w:p>
    <w:p w14:paraId="513689BF" w14:textId="77777777" w:rsidR="001D5A64" w:rsidRDefault="001D5A64" w:rsidP="001D5A64">
      <w:pPr>
        <w:pStyle w:val="ListParagraph"/>
        <w:ind w:left="426"/>
      </w:pPr>
      <w:r w:rsidRPr="003F1FE1">
        <w:rPr>
          <w:b/>
          <w:bCs/>
        </w:rPr>
        <w:t>Note</w:t>
      </w:r>
      <w:r>
        <w:t xml:space="preserve">: </w:t>
      </w:r>
      <w:r w:rsidRPr="000B32AB">
        <w:t>Voiceover users will experience a pause as the English UK voice loads up.</w:t>
      </w:r>
    </w:p>
    <w:p w14:paraId="344F5082" w14:textId="77777777" w:rsidR="001D5A64" w:rsidRDefault="001D5A64" w:rsidP="001D5A64">
      <w:pPr>
        <w:pStyle w:val="ListParagraph"/>
        <w:numPr>
          <w:ilvl w:val="0"/>
          <w:numId w:val="5"/>
        </w:numPr>
        <w:ind w:left="426" w:hanging="426"/>
      </w:pPr>
      <w:r>
        <w:t>On the ‘select Wi-Fi network’ screen, connect to the Guide Dogs guest Wi-Fi if you are in the office, or your own Wi-Fi network.</w:t>
      </w:r>
    </w:p>
    <w:p w14:paraId="61D0692F" w14:textId="77777777" w:rsidR="001D5A64" w:rsidRDefault="001D5A64" w:rsidP="001D5A64">
      <w:pPr>
        <w:pStyle w:val="ListParagraph"/>
        <w:numPr>
          <w:ilvl w:val="0"/>
          <w:numId w:val="5"/>
        </w:numPr>
        <w:ind w:left="426" w:hanging="426"/>
      </w:pPr>
      <w:r>
        <w:t>On the ‘data &amp; privacy page’ select ‘</w:t>
      </w:r>
      <w:r w:rsidRPr="00013346">
        <w:rPr>
          <w:bCs/>
        </w:rPr>
        <w:t>Continue</w:t>
      </w:r>
      <w:r>
        <w:rPr>
          <w:bCs/>
        </w:rPr>
        <w:t>’ if prompted</w:t>
      </w:r>
      <w:r>
        <w:t>.</w:t>
      </w:r>
    </w:p>
    <w:p w14:paraId="136027BD" w14:textId="77777777" w:rsidR="001D5A64" w:rsidRDefault="001D5A64" w:rsidP="001D5A64">
      <w:pPr>
        <w:pStyle w:val="ListParagraph"/>
        <w:numPr>
          <w:ilvl w:val="0"/>
          <w:numId w:val="5"/>
        </w:numPr>
        <w:ind w:left="426" w:hanging="426"/>
      </w:pPr>
      <w:r>
        <w:t>On the ‘remote management’ screen, select ‘</w:t>
      </w:r>
      <w:r w:rsidRPr="00013346">
        <w:rPr>
          <w:bCs/>
        </w:rPr>
        <w:t>Next</w:t>
      </w:r>
      <w:r>
        <w:rPr>
          <w:bCs/>
        </w:rPr>
        <w:t>’</w:t>
      </w:r>
      <w:r>
        <w:t>.</w:t>
      </w:r>
    </w:p>
    <w:p w14:paraId="6AE13435" w14:textId="77777777" w:rsidR="001D5A64" w:rsidRDefault="001D5A64" w:rsidP="001D5A64">
      <w:pPr>
        <w:pStyle w:val="ListParagraph"/>
        <w:numPr>
          <w:ilvl w:val="0"/>
          <w:numId w:val="5"/>
        </w:numPr>
        <w:ind w:left="426" w:hanging="426"/>
      </w:pPr>
      <w:r>
        <w:t xml:space="preserve">Enter your </w:t>
      </w:r>
      <w:r w:rsidRPr="00571376">
        <w:t>username.</w:t>
      </w:r>
    </w:p>
    <w:p w14:paraId="5C9CB815" w14:textId="77777777" w:rsidR="001D5A64" w:rsidRDefault="001D5A64" w:rsidP="001D5A64">
      <w:pPr>
        <w:pStyle w:val="ListParagraph"/>
        <w:numPr>
          <w:ilvl w:val="0"/>
          <w:numId w:val="5"/>
        </w:numPr>
        <w:ind w:left="426" w:hanging="426"/>
      </w:pPr>
      <w:r>
        <w:t>Select ‘</w:t>
      </w:r>
      <w:r w:rsidRPr="00013346">
        <w:rPr>
          <w:bCs/>
        </w:rPr>
        <w:t>Next</w:t>
      </w:r>
      <w:r>
        <w:rPr>
          <w:bCs/>
        </w:rPr>
        <w:t>’</w:t>
      </w:r>
      <w:r>
        <w:t>.</w:t>
      </w:r>
    </w:p>
    <w:p w14:paraId="034EEDF3" w14:textId="77777777" w:rsidR="001D5A64" w:rsidRDefault="001D5A64" w:rsidP="001D5A64">
      <w:pPr>
        <w:pStyle w:val="ListParagraph"/>
        <w:numPr>
          <w:ilvl w:val="0"/>
          <w:numId w:val="5"/>
        </w:numPr>
        <w:ind w:left="426" w:hanging="426"/>
      </w:pPr>
      <w:r>
        <w:t>On the ‘Touch ID’ screen, select ‘</w:t>
      </w:r>
      <w:r w:rsidRPr="00013346">
        <w:rPr>
          <w:bCs/>
        </w:rPr>
        <w:t>Set up Touch ID Later</w:t>
      </w:r>
      <w:r>
        <w:rPr>
          <w:bCs/>
        </w:rPr>
        <w:t>’</w:t>
      </w:r>
      <w:r>
        <w:t>.</w:t>
      </w:r>
    </w:p>
    <w:p w14:paraId="060B4179" w14:textId="77777777" w:rsidR="001D5A64" w:rsidRDefault="001D5A64" w:rsidP="001D5A64">
      <w:pPr>
        <w:pStyle w:val="ListParagraph"/>
        <w:ind w:left="426"/>
      </w:pPr>
      <w:r w:rsidRPr="003F1FE1">
        <w:rPr>
          <w:b/>
          <w:bCs/>
        </w:rPr>
        <w:t>Note:</w:t>
      </w:r>
      <w:r>
        <w:t xml:space="preserve"> when asked ‘Are you sure you don’t want to use Touch ID’, select ‘</w:t>
      </w:r>
      <w:r w:rsidRPr="00013346">
        <w:rPr>
          <w:bCs/>
        </w:rPr>
        <w:t xml:space="preserve">Don’t </w:t>
      </w:r>
      <w:r>
        <w:rPr>
          <w:bCs/>
        </w:rPr>
        <w:t>u</w:t>
      </w:r>
      <w:r w:rsidRPr="00013346">
        <w:rPr>
          <w:bCs/>
        </w:rPr>
        <w:t>se</w:t>
      </w:r>
      <w:r>
        <w:rPr>
          <w:bCs/>
        </w:rPr>
        <w:t>’</w:t>
      </w:r>
      <w:r>
        <w:t>.</w:t>
      </w:r>
    </w:p>
    <w:p w14:paraId="78DB694A" w14:textId="77777777" w:rsidR="001D5A64" w:rsidRDefault="001D5A64" w:rsidP="001D5A64">
      <w:pPr>
        <w:pStyle w:val="ListParagraph"/>
        <w:numPr>
          <w:ilvl w:val="0"/>
          <w:numId w:val="5"/>
        </w:numPr>
        <w:ind w:left="426" w:hanging="426"/>
      </w:pPr>
      <w:r>
        <w:t xml:space="preserve">Create a Custom Alphanumeric code. This can be changed by selecting Passcode Options and then selecting Alphanumeric Code. Create a strong passcode with 8 or more letters/numbers including one special character (for </w:t>
      </w:r>
      <w:proofErr w:type="gramStart"/>
      <w:r>
        <w:t>example !</w:t>
      </w:r>
      <w:proofErr w:type="gramEnd"/>
      <w:r>
        <w:t>&amp;!).</w:t>
      </w:r>
    </w:p>
    <w:p w14:paraId="146344C5" w14:textId="77777777" w:rsidR="001D5A64" w:rsidRDefault="001D5A64" w:rsidP="001D5A64">
      <w:pPr>
        <w:pStyle w:val="ListParagraph"/>
        <w:numPr>
          <w:ilvl w:val="0"/>
          <w:numId w:val="5"/>
        </w:numPr>
        <w:ind w:left="426" w:hanging="426"/>
      </w:pPr>
      <w:r>
        <w:t>Re-enter your ‘passcode’.</w:t>
      </w:r>
    </w:p>
    <w:p w14:paraId="3F51FEBA" w14:textId="77777777" w:rsidR="001D5A64" w:rsidRDefault="001D5A64" w:rsidP="001D5A64">
      <w:pPr>
        <w:pStyle w:val="ListParagraph"/>
        <w:numPr>
          <w:ilvl w:val="0"/>
          <w:numId w:val="5"/>
        </w:numPr>
        <w:ind w:left="426" w:hanging="426"/>
      </w:pPr>
      <w:r>
        <w:t xml:space="preserve">When prompted for your Apple ID, enter your </w:t>
      </w:r>
      <w:r w:rsidRPr="00013346">
        <w:rPr>
          <w:bCs/>
        </w:rPr>
        <w:t>Guide Dogs Apple ID</w:t>
      </w:r>
      <w:r>
        <w:rPr>
          <w:bCs/>
        </w:rPr>
        <w:t xml:space="preserve"> </w:t>
      </w:r>
      <w:r>
        <w:t>and</w:t>
      </w:r>
      <w:r>
        <w:rPr>
          <w:b/>
        </w:rPr>
        <w:t xml:space="preserve"> </w:t>
      </w:r>
      <w:r w:rsidRPr="003E3FE7">
        <w:t>password</w:t>
      </w:r>
      <w:r>
        <w:t>.</w:t>
      </w:r>
    </w:p>
    <w:p w14:paraId="47A5F226" w14:textId="77777777" w:rsidR="001D5A64" w:rsidRDefault="001D5A64" w:rsidP="001D5A64">
      <w:pPr>
        <w:pStyle w:val="ListParagraph"/>
        <w:numPr>
          <w:ilvl w:val="0"/>
          <w:numId w:val="5"/>
        </w:numPr>
        <w:ind w:left="426" w:hanging="426"/>
      </w:pPr>
      <w:r>
        <w:t>Select ‘</w:t>
      </w:r>
      <w:r w:rsidRPr="00013346">
        <w:rPr>
          <w:bCs/>
        </w:rPr>
        <w:t>Agree</w:t>
      </w:r>
      <w:r>
        <w:rPr>
          <w:bCs/>
        </w:rPr>
        <w:t>’</w:t>
      </w:r>
      <w:r>
        <w:t xml:space="preserve"> to Apple’s terms and conditions.</w:t>
      </w:r>
    </w:p>
    <w:p w14:paraId="444767B5" w14:textId="77777777" w:rsidR="001D5A64" w:rsidRDefault="001D5A64" w:rsidP="001D5A64">
      <w:pPr>
        <w:pStyle w:val="ListParagraph"/>
        <w:numPr>
          <w:ilvl w:val="0"/>
          <w:numId w:val="5"/>
        </w:numPr>
        <w:ind w:left="426" w:hanging="426"/>
      </w:pPr>
      <w:r>
        <w:t>On the ‘iCloud Drive’ screen, select ‘</w:t>
      </w:r>
      <w:r w:rsidRPr="00013346">
        <w:rPr>
          <w:bCs/>
        </w:rPr>
        <w:t xml:space="preserve">Don’t Update to iCloud </w:t>
      </w:r>
      <w:r>
        <w:rPr>
          <w:bCs/>
        </w:rPr>
        <w:t>d</w:t>
      </w:r>
      <w:r w:rsidRPr="00013346">
        <w:rPr>
          <w:bCs/>
        </w:rPr>
        <w:t>rive</w:t>
      </w:r>
      <w:r>
        <w:rPr>
          <w:bCs/>
        </w:rPr>
        <w:t>’</w:t>
      </w:r>
      <w:r>
        <w:t>.</w:t>
      </w:r>
    </w:p>
    <w:p w14:paraId="026264AC" w14:textId="77777777" w:rsidR="001D5A64" w:rsidRPr="00013346" w:rsidRDefault="001D5A64" w:rsidP="001D5A64">
      <w:pPr>
        <w:pStyle w:val="ListParagraph"/>
        <w:numPr>
          <w:ilvl w:val="0"/>
          <w:numId w:val="5"/>
        </w:numPr>
        <w:ind w:left="426" w:hanging="426"/>
        <w:rPr>
          <w:bCs/>
        </w:rPr>
      </w:pPr>
      <w:r>
        <w:t>On the ‘location services’ screen, select ‘</w:t>
      </w:r>
      <w:r w:rsidRPr="00013346">
        <w:rPr>
          <w:bCs/>
        </w:rPr>
        <w:t xml:space="preserve">Enable </w:t>
      </w:r>
      <w:r>
        <w:rPr>
          <w:bCs/>
        </w:rPr>
        <w:t>l</w:t>
      </w:r>
      <w:r w:rsidRPr="00013346">
        <w:rPr>
          <w:bCs/>
        </w:rPr>
        <w:t xml:space="preserve">ocation </w:t>
      </w:r>
      <w:r>
        <w:rPr>
          <w:bCs/>
        </w:rPr>
        <w:t>s</w:t>
      </w:r>
      <w:r w:rsidRPr="00013346">
        <w:rPr>
          <w:bCs/>
        </w:rPr>
        <w:t>ervices.</w:t>
      </w:r>
      <w:r>
        <w:rPr>
          <w:bCs/>
        </w:rPr>
        <w:t>’</w:t>
      </w:r>
    </w:p>
    <w:p w14:paraId="13BCCCC4" w14:textId="77777777" w:rsidR="001D5A64" w:rsidRPr="00013346" w:rsidRDefault="001D5A64" w:rsidP="001D5A64">
      <w:pPr>
        <w:pStyle w:val="ListParagraph"/>
        <w:numPr>
          <w:ilvl w:val="0"/>
          <w:numId w:val="5"/>
        </w:numPr>
        <w:ind w:left="426" w:hanging="426"/>
        <w:rPr>
          <w:bCs/>
        </w:rPr>
      </w:pPr>
      <w:r>
        <w:t>If prompted with the ‘iCloud keychain’ screen, select ‘</w:t>
      </w:r>
      <w:r w:rsidRPr="00013346">
        <w:rPr>
          <w:bCs/>
        </w:rPr>
        <w:t>Don’t use iCloud keychain</w:t>
      </w:r>
      <w:r>
        <w:rPr>
          <w:bCs/>
        </w:rPr>
        <w:t>’</w:t>
      </w:r>
      <w:r w:rsidRPr="00013346">
        <w:rPr>
          <w:bCs/>
        </w:rPr>
        <w:t>.</w:t>
      </w:r>
    </w:p>
    <w:p w14:paraId="4D082A1C" w14:textId="77777777" w:rsidR="001D5A64" w:rsidRDefault="001D5A64" w:rsidP="001D5A64">
      <w:pPr>
        <w:pStyle w:val="ListParagraph"/>
        <w:numPr>
          <w:ilvl w:val="0"/>
          <w:numId w:val="5"/>
        </w:numPr>
        <w:ind w:left="426" w:hanging="426"/>
      </w:pPr>
      <w:r>
        <w:t>Select ‘</w:t>
      </w:r>
      <w:r w:rsidRPr="00013346">
        <w:rPr>
          <w:bCs/>
        </w:rPr>
        <w:t>Don’t Restore Passwords</w:t>
      </w:r>
      <w:r>
        <w:rPr>
          <w:bCs/>
        </w:rPr>
        <w:t>’</w:t>
      </w:r>
      <w:r>
        <w:t xml:space="preserve"> (if prompted).</w:t>
      </w:r>
    </w:p>
    <w:p w14:paraId="4D4459C6" w14:textId="77777777" w:rsidR="001D5A64" w:rsidRDefault="001D5A64" w:rsidP="001D5A64">
      <w:pPr>
        <w:pStyle w:val="ListParagraph"/>
        <w:numPr>
          <w:ilvl w:val="0"/>
          <w:numId w:val="5"/>
        </w:numPr>
        <w:ind w:left="426" w:hanging="426"/>
      </w:pPr>
      <w:r>
        <w:t>Select ‘</w:t>
      </w:r>
      <w:r w:rsidRPr="00B04455">
        <w:rPr>
          <w:bCs/>
        </w:rPr>
        <w:t>Get Started</w:t>
      </w:r>
      <w:r>
        <w:rPr>
          <w:bCs/>
        </w:rPr>
        <w:t>’</w:t>
      </w:r>
      <w:r>
        <w:t xml:space="preserve"> on the ‘Welcome to iPhone’ screen.</w:t>
      </w:r>
    </w:p>
    <w:p w14:paraId="5234E675" w14:textId="77777777" w:rsidR="001D5A64" w:rsidRDefault="001D5A64" w:rsidP="001D5A64">
      <w:pPr>
        <w:pStyle w:val="ListParagraph"/>
        <w:numPr>
          <w:ilvl w:val="0"/>
          <w:numId w:val="5"/>
        </w:numPr>
        <w:ind w:left="426" w:hanging="426"/>
      </w:pPr>
      <w:r>
        <w:lastRenderedPageBreak/>
        <w:t>When prompted, select ‘</w:t>
      </w:r>
      <w:r w:rsidRPr="00B04455">
        <w:rPr>
          <w:bCs/>
        </w:rPr>
        <w:t>OK</w:t>
      </w:r>
      <w:r>
        <w:rPr>
          <w:bCs/>
        </w:rPr>
        <w:t>’</w:t>
      </w:r>
      <w:r>
        <w:t xml:space="preserve"> on the ‘iMessage carrier charges’ screen.</w:t>
      </w:r>
    </w:p>
    <w:p w14:paraId="5279F510" w14:textId="77777777" w:rsidR="001D5A64" w:rsidRDefault="001D5A64" w:rsidP="001D5A64"/>
    <w:p w14:paraId="2BBB497F" w14:textId="77777777" w:rsidR="001D5A64" w:rsidRDefault="001D5A64" w:rsidP="001D5A64">
      <w:pPr>
        <w:spacing w:after="240"/>
        <w:rPr>
          <w:rFonts w:eastAsiaTheme="majorEastAsia" w:cstheme="majorBidi"/>
          <w:b/>
          <w:sz w:val="36"/>
          <w:szCs w:val="26"/>
        </w:rPr>
      </w:pPr>
      <w:bookmarkStart w:id="3" w:name="_Toc864278"/>
      <w:r>
        <w:br w:type="page"/>
      </w:r>
    </w:p>
    <w:p w14:paraId="4AFF4914" w14:textId="77777777" w:rsidR="001D5A64" w:rsidRDefault="001D5A64" w:rsidP="001D5A64">
      <w:pPr>
        <w:pStyle w:val="Heading2"/>
      </w:pPr>
      <w:bookmarkStart w:id="4" w:name="_Toc136854412"/>
      <w:r>
        <w:lastRenderedPageBreak/>
        <w:t>Installing Intune</w:t>
      </w:r>
      <w:bookmarkEnd w:id="3"/>
      <w:bookmarkEnd w:id="4"/>
    </w:p>
    <w:p w14:paraId="3EA36A18" w14:textId="77777777" w:rsidR="001D5A64" w:rsidRDefault="001D5A64" w:rsidP="001D5A64">
      <w:r>
        <w:t>Once your device has been set up, you should land on the device home-screen.</w:t>
      </w:r>
    </w:p>
    <w:p w14:paraId="1E29EECA" w14:textId="77777777" w:rsidR="001D5A64" w:rsidRDefault="001D5A64" w:rsidP="001D5A64">
      <w:pPr>
        <w:pStyle w:val="Heading3"/>
      </w:pPr>
      <w:bookmarkStart w:id="5" w:name="_Toc136854413"/>
      <w:r>
        <w:t>Installing the Company Portal App</w:t>
      </w:r>
      <w:bookmarkEnd w:id="5"/>
    </w:p>
    <w:p w14:paraId="49BA8D94" w14:textId="77777777" w:rsidR="001D5A64" w:rsidRDefault="001D5A64" w:rsidP="001D5A64">
      <w:r>
        <w:t>Leave your device for 10 Minutes, and the Company Portal app will automatically download.</w:t>
      </w:r>
    </w:p>
    <w:p w14:paraId="14D64A93" w14:textId="77777777" w:rsidR="001D5A64" w:rsidRDefault="001D5A64" w:rsidP="001D5A64">
      <w:r>
        <w:t>If the Company Portal does not automatically download, you will need to:</w:t>
      </w:r>
    </w:p>
    <w:p w14:paraId="7BF79AC7" w14:textId="77777777" w:rsidR="001D5A64" w:rsidRDefault="001D5A64" w:rsidP="001D5A64">
      <w:pPr>
        <w:pStyle w:val="ListParagraph"/>
        <w:numPr>
          <w:ilvl w:val="0"/>
          <w:numId w:val="12"/>
        </w:numPr>
      </w:pPr>
      <w:r>
        <w:t>Open the ‘app store’ from your home screen.</w:t>
      </w:r>
    </w:p>
    <w:p w14:paraId="64F9B908" w14:textId="77777777" w:rsidR="001D5A64" w:rsidRPr="003307F6" w:rsidRDefault="001D5A64" w:rsidP="001D5A64">
      <w:pPr>
        <w:pStyle w:val="ListParagraph"/>
        <w:numPr>
          <w:ilvl w:val="0"/>
          <w:numId w:val="12"/>
        </w:numPr>
      </w:pPr>
      <w:r>
        <w:t>In the Search section at the top of the screen, search for ‘</w:t>
      </w:r>
      <w:r w:rsidRPr="00B04455">
        <w:rPr>
          <w:bCs/>
        </w:rPr>
        <w:t>Microsoft Intune Company Portal</w:t>
      </w:r>
      <w:r>
        <w:rPr>
          <w:bCs/>
        </w:rPr>
        <w:t>’</w:t>
      </w:r>
      <w:r w:rsidRPr="00B04455">
        <w:rPr>
          <w:bCs/>
        </w:rPr>
        <w:t>.</w:t>
      </w:r>
    </w:p>
    <w:p w14:paraId="5B3C41BE" w14:textId="77777777" w:rsidR="001D5A64" w:rsidRPr="003307F6" w:rsidRDefault="001D5A64" w:rsidP="001D5A64">
      <w:pPr>
        <w:pStyle w:val="ListParagraph"/>
        <w:ind w:left="786"/>
      </w:pPr>
      <w:r>
        <w:rPr>
          <w:noProof/>
        </w:rPr>
        <w:drawing>
          <wp:inline distT="0" distB="0" distL="0" distR="0" wp14:anchorId="46615797" wp14:editId="1F6A250F">
            <wp:extent cx="4749800" cy="901700"/>
            <wp:effectExtent l="19050" t="19050" r="12700" b="12700"/>
            <wp:docPr id="8" name="Picture 8" descr="Intune Company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tune Company Port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0665" cy="901864"/>
                    </a:xfrm>
                    <a:prstGeom prst="rect">
                      <a:avLst/>
                    </a:prstGeom>
                    <a:ln>
                      <a:solidFill>
                        <a:schemeClr val="tx1"/>
                      </a:solidFill>
                    </a:ln>
                  </pic:spPr>
                </pic:pic>
              </a:graphicData>
            </a:graphic>
          </wp:inline>
        </w:drawing>
      </w:r>
      <w:r>
        <w:rPr>
          <w:bCs/>
        </w:rPr>
        <w:t xml:space="preserve"> </w:t>
      </w:r>
    </w:p>
    <w:p w14:paraId="31B30E0F" w14:textId="77777777" w:rsidR="001D5A64" w:rsidRDefault="001D5A64" w:rsidP="001D5A64"/>
    <w:p w14:paraId="3D2F2ED7" w14:textId="77777777" w:rsidR="001D5A64" w:rsidRDefault="001D5A64" w:rsidP="001D5A64">
      <w:pPr>
        <w:pStyle w:val="ListParagraph"/>
        <w:numPr>
          <w:ilvl w:val="0"/>
          <w:numId w:val="12"/>
        </w:numPr>
      </w:pPr>
      <w:r>
        <w:t>Download Intune Company Portal</w:t>
      </w:r>
    </w:p>
    <w:p w14:paraId="5624BC54" w14:textId="77777777" w:rsidR="001D5A64" w:rsidRDefault="001D5A64" w:rsidP="001D5A64">
      <w:pPr>
        <w:pStyle w:val="ListParagraph"/>
        <w:ind w:left="786"/>
      </w:pPr>
      <w:r w:rsidRPr="003930A4">
        <w:rPr>
          <w:b/>
          <w:bCs/>
        </w:rPr>
        <w:t>Note:</w:t>
      </w:r>
      <w:r>
        <w:t xml:space="preserve"> when you download the App for the first time you will need to use your Apple ID password. This will trigger a notification prompting to set up App Store information. This will include:</w:t>
      </w:r>
    </w:p>
    <w:p w14:paraId="5A59D4A1" w14:textId="77777777" w:rsidR="001D5A64" w:rsidRDefault="001D5A64" w:rsidP="001D5A64">
      <w:pPr>
        <w:pStyle w:val="ListParagraph"/>
        <w:numPr>
          <w:ilvl w:val="0"/>
          <w:numId w:val="13"/>
        </w:numPr>
      </w:pPr>
      <w:r>
        <w:t>First and Last Name</w:t>
      </w:r>
    </w:p>
    <w:p w14:paraId="433F16D4" w14:textId="77777777" w:rsidR="001D5A64" w:rsidRDefault="001D5A64" w:rsidP="001D5A64">
      <w:pPr>
        <w:pStyle w:val="ListParagraph"/>
        <w:numPr>
          <w:ilvl w:val="0"/>
          <w:numId w:val="13"/>
        </w:numPr>
      </w:pPr>
      <w:r>
        <w:t xml:space="preserve">Address </w:t>
      </w:r>
    </w:p>
    <w:p w14:paraId="665BA3E5" w14:textId="77777777" w:rsidR="001D5A64" w:rsidRDefault="001D5A64" w:rsidP="001D5A64">
      <w:pPr>
        <w:pStyle w:val="ListParagraph"/>
        <w:numPr>
          <w:ilvl w:val="0"/>
          <w:numId w:val="13"/>
        </w:numPr>
      </w:pPr>
      <w:r>
        <w:t>Post Code</w:t>
      </w:r>
    </w:p>
    <w:p w14:paraId="64AB8312" w14:textId="77777777" w:rsidR="001D5A64" w:rsidRDefault="001D5A64" w:rsidP="001D5A64">
      <w:pPr>
        <w:pStyle w:val="ListParagraph"/>
        <w:numPr>
          <w:ilvl w:val="0"/>
          <w:numId w:val="13"/>
        </w:numPr>
      </w:pPr>
      <w:r>
        <w:t>Contact Number</w:t>
      </w:r>
    </w:p>
    <w:p w14:paraId="22D0458C" w14:textId="77777777" w:rsidR="001D5A64" w:rsidRDefault="001D5A64" w:rsidP="001D5A64">
      <w:pPr>
        <w:ind w:left="720"/>
      </w:pPr>
      <w:r>
        <w:t>These details will be needed to progress your download.</w:t>
      </w:r>
    </w:p>
    <w:p w14:paraId="2B08D6F0" w14:textId="77777777" w:rsidR="001D5A64" w:rsidRDefault="001D5A64" w:rsidP="001D5A64">
      <w:pPr>
        <w:pStyle w:val="ListParagraph"/>
        <w:numPr>
          <w:ilvl w:val="0"/>
          <w:numId w:val="12"/>
        </w:numPr>
      </w:pPr>
      <w:r>
        <w:t xml:space="preserve">Select download on Intune Company Portal again and enter your Apple ID a second time. </w:t>
      </w:r>
    </w:p>
    <w:p w14:paraId="0D2A8F2E" w14:textId="77777777" w:rsidR="001D5A64" w:rsidRDefault="001D5A64" w:rsidP="001D5A64">
      <w:pPr>
        <w:pStyle w:val="Heading3"/>
      </w:pPr>
      <w:bookmarkStart w:id="6" w:name="_Opening_the_Company"/>
      <w:bookmarkStart w:id="7" w:name="_Toc136854414"/>
      <w:bookmarkEnd w:id="6"/>
      <w:r>
        <w:t>Setting up the Company Portal App</w:t>
      </w:r>
      <w:bookmarkEnd w:id="7"/>
    </w:p>
    <w:p w14:paraId="34C390F5" w14:textId="77777777" w:rsidR="001D5A64" w:rsidRDefault="001D5A64" w:rsidP="001D5A64">
      <w:pPr>
        <w:pStyle w:val="ListParagraph"/>
        <w:numPr>
          <w:ilvl w:val="0"/>
          <w:numId w:val="14"/>
        </w:numPr>
      </w:pPr>
      <w:r>
        <w:t>Open the ‘</w:t>
      </w:r>
      <w:r w:rsidRPr="00C81E89">
        <w:rPr>
          <w:bCs/>
        </w:rPr>
        <w:t>Microsoft Intune Company Portal’</w:t>
      </w:r>
      <w:r>
        <w:t xml:space="preserve"> app.</w:t>
      </w:r>
    </w:p>
    <w:p w14:paraId="4D9CD827" w14:textId="77777777" w:rsidR="001D5A64" w:rsidRDefault="001D5A64" w:rsidP="001D5A64">
      <w:pPr>
        <w:pStyle w:val="ListParagraph"/>
        <w:numPr>
          <w:ilvl w:val="0"/>
          <w:numId w:val="14"/>
        </w:numPr>
      </w:pPr>
      <w:r>
        <w:t>You will be prompted to enter an email address, use your username@guidedogs.org.uk.</w:t>
      </w:r>
    </w:p>
    <w:p w14:paraId="151D1F25" w14:textId="77777777" w:rsidR="001D5A64" w:rsidRPr="009F3DA3" w:rsidRDefault="001D5A64" w:rsidP="001D5A64">
      <w:pPr>
        <w:pStyle w:val="ListParagraph"/>
        <w:numPr>
          <w:ilvl w:val="0"/>
          <w:numId w:val="14"/>
        </w:numPr>
      </w:pPr>
      <w:r>
        <w:t>Select ‘</w:t>
      </w:r>
      <w:r w:rsidRPr="00B04455">
        <w:rPr>
          <w:bCs/>
        </w:rPr>
        <w:t>Next</w:t>
      </w:r>
      <w:r>
        <w:rPr>
          <w:bCs/>
        </w:rPr>
        <w:t>’</w:t>
      </w:r>
    </w:p>
    <w:p w14:paraId="19409327" w14:textId="77777777" w:rsidR="001D5A64" w:rsidRDefault="001D5A64" w:rsidP="001D5A64">
      <w:pPr>
        <w:pStyle w:val="ListParagraph"/>
        <w:numPr>
          <w:ilvl w:val="0"/>
          <w:numId w:val="14"/>
        </w:numPr>
      </w:pPr>
      <w:r>
        <w:t>You will be redirected to another login page. Enter your network login password and then select ‘</w:t>
      </w:r>
      <w:r w:rsidRPr="00C81E89">
        <w:rPr>
          <w:bCs/>
        </w:rPr>
        <w:t>Sign In’</w:t>
      </w:r>
      <w:r>
        <w:t>.</w:t>
      </w:r>
    </w:p>
    <w:p w14:paraId="5D5A084C" w14:textId="77777777" w:rsidR="001D5A64" w:rsidRDefault="001D5A64" w:rsidP="001D5A64">
      <w:pPr>
        <w:pStyle w:val="ListParagraph"/>
        <w:numPr>
          <w:ilvl w:val="0"/>
          <w:numId w:val="14"/>
        </w:numPr>
      </w:pPr>
      <w:r>
        <w:lastRenderedPageBreak/>
        <w:t>Select ‘</w:t>
      </w:r>
      <w:r w:rsidRPr="00C81E89">
        <w:rPr>
          <w:bCs/>
        </w:rPr>
        <w:t>Begin’</w:t>
      </w:r>
      <w:r>
        <w:t xml:space="preserve"> on the Company Access Setup screen.</w:t>
      </w:r>
    </w:p>
    <w:p w14:paraId="61FD303C" w14:textId="77777777" w:rsidR="001D5A64" w:rsidRDefault="001D5A64" w:rsidP="001D5A64">
      <w:pPr>
        <w:pStyle w:val="ListParagraph"/>
        <w:ind w:left="993"/>
      </w:pPr>
      <w:r>
        <w:rPr>
          <w:noProof/>
        </w:rPr>
        <w:drawing>
          <wp:inline distT="0" distB="0" distL="0" distR="0" wp14:anchorId="461C64D3" wp14:editId="4A54CB38">
            <wp:extent cx="1571462" cy="2795270"/>
            <wp:effectExtent l="19050" t="19050" r="10160" b="24130"/>
            <wp:docPr id="3" name="Picture 3" descr="Acces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cess Scre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8353" cy="2825315"/>
                    </a:xfrm>
                    <a:prstGeom prst="rect">
                      <a:avLst/>
                    </a:prstGeom>
                    <a:ln>
                      <a:solidFill>
                        <a:schemeClr val="tx1"/>
                      </a:solidFill>
                    </a:ln>
                  </pic:spPr>
                </pic:pic>
              </a:graphicData>
            </a:graphic>
          </wp:inline>
        </w:drawing>
      </w:r>
    </w:p>
    <w:p w14:paraId="49306BD3" w14:textId="77777777" w:rsidR="001D5A64" w:rsidRDefault="001D5A64" w:rsidP="001D5A64">
      <w:pPr>
        <w:pStyle w:val="ListParagraph"/>
        <w:ind w:left="993"/>
      </w:pPr>
    </w:p>
    <w:p w14:paraId="61A56B6C" w14:textId="77777777" w:rsidR="001D5A64" w:rsidRDefault="001D5A64" w:rsidP="001D5A64">
      <w:pPr>
        <w:pStyle w:val="ListParagraph"/>
        <w:numPr>
          <w:ilvl w:val="0"/>
          <w:numId w:val="14"/>
        </w:numPr>
        <w:ind w:left="851" w:hanging="491"/>
      </w:pPr>
      <w:r>
        <w:t xml:space="preserve">Select ‘Corporate Device’ followed by ‘Continue’. </w:t>
      </w:r>
    </w:p>
    <w:p w14:paraId="2216EC0C" w14:textId="77777777" w:rsidR="001D5A64" w:rsidRDefault="001D5A64" w:rsidP="001D5A64">
      <w:pPr>
        <w:pStyle w:val="ListParagraph"/>
        <w:ind w:left="851"/>
      </w:pPr>
      <w:r>
        <w:rPr>
          <w:noProof/>
        </w:rPr>
        <w:drawing>
          <wp:inline distT="0" distB="0" distL="0" distR="0" wp14:anchorId="3204F1A5" wp14:editId="02B719AB">
            <wp:extent cx="1720766" cy="3060846"/>
            <wp:effectExtent l="19050" t="19050" r="13335" b="25400"/>
            <wp:docPr id="4" name="Picture 4" descr="category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tegory scree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8846" cy="3093006"/>
                    </a:xfrm>
                    <a:prstGeom prst="rect">
                      <a:avLst/>
                    </a:prstGeom>
                    <a:ln>
                      <a:solidFill>
                        <a:schemeClr val="tx1"/>
                      </a:solidFill>
                    </a:ln>
                  </pic:spPr>
                </pic:pic>
              </a:graphicData>
            </a:graphic>
          </wp:inline>
        </w:drawing>
      </w:r>
    </w:p>
    <w:p w14:paraId="646A4BB8" w14:textId="77777777" w:rsidR="001D5A64" w:rsidRDefault="001D5A64" w:rsidP="001D5A64">
      <w:pPr>
        <w:pStyle w:val="ListParagraph"/>
        <w:ind w:left="851"/>
      </w:pPr>
    </w:p>
    <w:p w14:paraId="5CE7B6FF" w14:textId="77777777" w:rsidR="001D5A64" w:rsidRDefault="001D5A64" w:rsidP="001D5A64">
      <w:pPr>
        <w:spacing w:after="240"/>
      </w:pPr>
      <w:r>
        <w:br w:type="page"/>
      </w:r>
    </w:p>
    <w:p w14:paraId="406436B8" w14:textId="77777777" w:rsidR="001D5A64" w:rsidRDefault="001D5A64" w:rsidP="001D5A64">
      <w:pPr>
        <w:pStyle w:val="ListParagraph"/>
        <w:numPr>
          <w:ilvl w:val="0"/>
          <w:numId w:val="14"/>
        </w:numPr>
        <w:ind w:left="851" w:hanging="491"/>
      </w:pPr>
      <w:r>
        <w:lastRenderedPageBreak/>
        <w:t>Select ‘Continue’ on the ‘Set up Guide Dogs access’ screen.</w:t>
      </w:r>
    </w:p>
    <w:p w14:paraId="5F9401C4" w14:textId="77777777" w:rsidR="001D5A64" w:rsidRDefault="001D5A64" w:rsidP="001D5A64">
      <w:pPr>
        <w:pStyle w:val="ListParagraph"/>
        <w:ind w:left="851"/>
      </w:pPr>
      <w:r>
        <w:rPr>
          <w:noProof/>
        </w:rPr>
        <w:drawing>
          <wp:inline distT="0" distB="0" distL="0" distR="0" wp14:anchorId="4560569D" wp14:editId="1BE7A64C">
            <wp:extent cx="1983785" cy="3528695"/>
            <wp:effectExtent l="19050" t="19050" r="16510" b="14605"/>
            <wp:docPr id="5" name="Picture 5" descr="Set up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t up scree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0100" cy="3557716"/>
                    </a:xfrm>
                    <a:prstGeom prst="rect">
                      <a:avLst/>
                    </a:prstGeom>
                    <a:ln>
                      <a:solidFill>
                        <a:schemeClr val="tx1"/>
                      </a:solidFill>
                    </a:ln>
                  </pic:spPr>
                </pic:pic>
              </a:graphicData>
            </a:graphic>
          </wp:inline>
        </w:drawing>
      </w:r>
    </w:p>
    <w:p w14:paraId="4C149CA3" w14:textId="77777777" w:rsidR="001D5A64" w:rsidRDefault="001D5A64" w:rsidP="001D5A64">
      <w:pPr>
        <w:pStyle w:val="ListParagraph"/>
        <w:numPr>
          <w:ilvl w:val="0"/>
          <w:numId w:val="14"/>
        </w:numPr>
        <w:ind w:left="851" w:hanging="491"/>
      </w:pPr>
      <w:r>
        <w:t>Your device will run through a ‘Checking device Settings’ stage. This will look at pass codes on the device, making sure that the alphanumeric passcode meets the Guide Dogs policy requirements.</w:t>
      </w:r>
    </w:p>
    <w:p w14:paraId="4DC9EA49" w14:textId="77777777" w:rsidR="001D5A64" w:rsidRDefault="001D5A64" w:rsidP="001D5A64">
      <w:pPr>
        <w:pStyle w:val="ListParagraph"/>
        <w:ind w:left="851"/>
      </w:pPr>
      <w:r>
        <w:rPr>
          <w:noProof/>
        </w:rPr>
        <w:drawing>
          <wp:inline distT="0" distB="0" distL="0" distR="0" wp14:anchorId="20E37340" wp14:editId="50C91639">
            <wp:extent cx="1962150" cy="3490213"/>
            <wp:effectExtent l="19050" t="19050" r="19050" b="15240"/>
            <wp:docPr id="6" name="Picture 6" descr="Checking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ecking scre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80705" cy="3523217"/>
                    </a:xfrm>
                    <a:prstGeom prst="rect">
                      <a:avLst/>
                    </a:prstGeom>
                    <a:ln>
                      <a:solidFill>
                        <a:schemeClr val="tx1"/>
                      </a:solidFill>
                    </a:ln>
                  </pic:spPr>
                </pic:pic>
              </a:graphicData>
            </a:graphic>
          </wp:inline>
        </w:drawing>
      </w:r>
    </w:p>
    <w:p w14:paraId="562DE0E3" w14:textId="77777777" w:rsidR="001D5A64" w:rsidRDefault="001D5A64" w:rsidP="001D5A64">
      <w:pPr>
        <w:pStyle w:val="ListParagraph"/>
        <w:ind w:left="851"/>
      </w:pPr>
    </w:p>
    <w:p w14:paraId="391953A9" w14:textId="77777777" w:rsidR="001D5A64" w:rsidRDefault="001D5A64" w:rsidP="001D5A64">
      <w:pPr>
        <w:pStyle w:val="ListParagraph"/>
        <w:numPr>
          <w:ilvl w:val="0"/>
          <w:numId w:val="14"/>
        </w:numPr>
        <w:ind w:left="851" w:hanging="491"/>
      </w:pPr>
      <w:r>
        <w:t xml:space="preserve">If your Device meets Guide Dogs security criteria, the screen will show ‘You’re all set!’ click ‘Done’. </w:t>
      </w:r>
    </w:p>
    <w:p w14:paraId="1BAB4327" w14:textId="77777777" w:rsidR="001D5A64" w:rsidRDefault="001D5A64" w:rsidP="001D5A64">
      <w:pPr>
        <w:pStyle w:val="ListParagraph"/>
        <w:numPr>
          <w:ilvl w:val="0"/>
          <w:numId w:val="14"/>
        </w:numPr>
        <w:ind w:left="851" w:hanging="491"/>
      </w:pPr>
      <w:r>
        <w:t xml:space="preserve">You should now see your ‘iPhone’ listed in the Company Portal app. (If you have a laptop, you should also see this listed). </w:t>
      </w:r>
    </w:p>
    <w:p w14:paraId="143BF0F5" w14:textId="77777777" w:rsidR="001D5A64" w:rsidRDefault="001D5A64" w:rsidP="001D5A64">
      <w:pPr>
        <w:pStyle w:val="Heading3"/>
      </w:pPr>
      <w:bookmarkStart w:id="8" w:name="_Toc136854415"/>
      <w:r>
        <w:t>If you experience problems with security criteria</w:t>
      </w:r>
      <w:bookmarkEnd w:id="8"/>
    </w:p>
    <w:p w14:paraId="5A97ACE9" w14:textId="77777777" w:rsidR="001D5A64" w:rsidRDefault="001D5A64" w:rsidP="001D5A64">
      <w:r>
        <w:t xml:space="preserve">Select the ‘iPhone’ then select ‘check status.’ </w:t>
      </w:r>
    </w:p>
    <w:p w14:paraId="07D1528C" w14:textId="77777777" w:rsidR="001D5A64" w:rsidRDefault="001D5A64" w:rsidP="001D5A64">
      <w:pPr>
        <w:pStyle w:val="ListParagraph"/>
        <w:ind w:left="851"/>
      </w:pPr>
      <w:r>
        <w:rPr>
          <w:noProof/>
        </w:rPr>
        <w:drawing>
          <wp:inline distT="0" distB="0" distL="0" distR="0" wp14:anchorId="4D66567B" wp14:editId="6A109B5A">
            <wp:extent cx="1892742" cy="3366750"/>
            <wp:effectExtent l="19050" t="19050" r="12700" b="24765"/>
            <wp:docPr id="7" name="Picture 7" descr="Check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eck statu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13754" cy="3404125"/>
                    </a:xfrm>
                    <a:prstGeom prst="rect">
                      <a:avLst/>
                    </a:prstGeom>
                    <a:ln>
                      <a:solidFill>
                        <a:schemeClr val="tx1"/>
                      </a:solidFill>
                    </a:ln>
                  </pic:spPr>
                </pic:pic>
              </a:graphicData>
            </a:graphic>
          </wp:inline>
        </w:drawing>
      </w:r>
    </w:p>
    <w:p w14:paraId="0458678E" w14:textId="77777777" w:rsidR="001D5A64" w:rsidRDefault="001D5A64" w:rsidP="001D5A64">
      <w:r>
        <w:t>This will now run though the ‘Confirming device settings ‘check which can take some time. This check will flag up any reason why your device cannot proceed or where it is not compliant with policy. Reasons might include:</w:t>
      </w:r>
    </w:p>
    <w:p w14:paraId="4E8969E2" w14:textId="77777777" w:rsidR="001D5A64" w:rsidRDefault="001D5A64" w:rsidP="001D5A64">
      <w:pPr>
        <w:pStyle w:val="ListParagraph"/>
        <w:numPr>
          <w:ilvl w:val="0"/>
          <w:numId w:val="15"/>
        </w:numPr>
      </w:pPr>
      <w:r>
        <w:t xml:space="preserve">The device passcode is not strong enough to secure the device. Try not to use words as a password, which should contain random characters, numbers, letters, and special characters (alphanumeric). </w:t>
      </w:r>
    </w:p>
    <w:p w14:paraId="08AFDEE4" w14:textId="77777777" w:rsidR="001D5A64" w:rsidRDefault="001D5A64" w:rsidP="001D5A64">
      <w:pPr>
        <w:pStyle w:val="ListParagraph"/>
        <w:numPr>
          <w:ilvl w:val="0"/>
          <w:numId w:val="15"/>
        </w:numPr>
      </w:pPr>
      <w:r>
        <w:t xml:space="preserve">IOS requires an update to the newest version. This can be updated by going to ‘Settings’, ‘General’ and selecting ‘software update’. Select ‘Update’ then leave the device whilst it downloads. Once complete, the device should restart. Once the device restarts return to the </w:t>
      </w:r>
      <w:hyperlink w:anchor="_Opening_the_Company" w:history="1">
        <w:r>
          <w:rPr>
            <w:rStyle w:val="Hyperlink"/>
          </w:rPr>
          <w:t xml:space="preserve">Setting up </w:t>
        </w:r>
        <w:r w:rsidRPr="00F1421F">
          <w:rPr>
            <w:rStyle w:val="Hyperlink"/>
          </w:rPr>
          <w:t>Company Portal instructions</w:t>
        </w:r>
      </w:hyperlink>
      <w:r>
        <w:t xml:space="preserve"> and re-attempt set-up. </w:t>
      </w:r>
    </w:p>
    <w:p w14:paraId="5E0697DC" w14:textId="77777777" w:rsidR="001D5A64" w:rsidRDefault="001D5A64" w:rsidP="001D5A64">
      <w:pPr>
        <w:pStyle w:val="Heading2"/>
      </w:pPr>
      <w:bookmarkStart w:id="9" w:name="_Toc864279"/>
      <w:bookmarkStart w:id="10" w:name="_Toc136854416"/>
      <w:r>
        <w:lastRenderedPageBreak/>
        <w:t>Installing Outlook</w:t>
      </w:r>
      <w:bookmarkEnd w:id="9"/>
      <w:bookmarkEnd w:id="10"/>
    </w:p>
    <w:p w14:paraId="3DFCB441" w14:textId="77777777" w:rsidR="001D5A64" w:rsidRDefault="001D5A64" w:rsidP="001D5A64">
      <w:pPr>
        <w:pStyle w:val="ListParagraph"/>
        <w:numPr>
          <w:ilvl w:val="0"/>
          <w:numId w:val="7"/>
        </w:numPr>
        <w:ind w:left="426" w:hanging="426"/>
      </w:pPr>
      <w:r>
        <w:t xml:space="preserve">Select the ‘App Store’ from the Home Screen.  </w:t>
      </w:r>
    </w:p>
    <w:p w14:paraId="229BF995" w14:textId="77777777" w:rsidR="001D5A64" w:rsidRDefault="001D5A64" w:rsidP="001D5A64">
      <w:pPr>
        <w:pStyle w:val="ListParagraph"/>
        <w:ind w:left="426"/>
      </w:pPr>
      <w:r>
        <w:t>Note: This should be done</w:t>
      </w:r>
      <w:r w:rsidRPr="004D2941">
        <w:t xml:space="preserve"> using Wi-Fi</w:t>
      </w:r>
      <w:r>
        <w:t>.</w:t>
      </w:r>
      <w:r w:rsidRPr="004D2941">
        <w:t xml:space="preserve"> </w:t>
      </w:r>
    </w:p>
    <w:p w14:paraId="54C2860B" w14:textId="77777777" w:rsidR="001D5A64" w:rsidRDefault="001D5A64" w:rsidP="001D5A64">
      <w:pPr>
        <w:pStyle w:val="ListParagraph"/>
        <w:numPr>
          <w:ilvl w:val="0"/>
          <w:numId w:val="7"/>
        </w:numPr>
        <w:ind w:left="426" w:hanging="426"/>
      </w:pPr>
      <w:r>
        <w:t xml:space="preserve">In the Search tab at the top of the screen, search for ‘Microsoft Outlook’, </w:t>
      </w:r>
    </w:p>
    <w:p w14:paraId="459D47AF" w14:textId="77777777" w:rsidR="001D5A64" w:rsidRDefault="001D5A64" w:rsidP="001D5A64">
      <w:pPr>
        <w:pStyle w:val="ListParagraph"/>
        <w:ind w:left="426"/>
      </w:pPr>
      <w:r>
        <w:t>Note: you may need to scroll down to see the correct app.</w:t>
      </w:r>
    </w:p>
    <w:p w14:paraId="3DD3EFCC" w14:textId="77777777" w:rsidR="001D5A64" w:rsidRDefault="001D5A64" w:rsidP="001D5A64">
      <w:pPr>
        <w:pStyle w:val="ListParagraph"/>
        <w:numPr>
          <w:ilvl w:val="0"/>
          <w:numId w:val="7"/>
        </w:numPr>
        <w:ind w:left="426" w:hanging="426"/>
      </w:pPr>
      <w:r>
        <w:t>Select ‘Get’.</w:t>
      </w:r>
    </w:p>
    <w:p w14:paraId="06A33C2E" w14:textId="77777777" w:rsidR="001D5A64" w:rsidRDefault="001D5A64" w:rsidP="001D5A64">
      <w:pPr>
        <w:pStyle w:val="ListParagraph"/>
        <w:numPr>
          <w:ilvl w:val="0"/>
          <w:numId w:val="7"/>
        </w:numPr>
        <w:ind w:left="426" w:hanging="426"/>
      </w:pPr>
      <w:r>
        <w:t>Select ‘Install’ to download the app.</w:t>
      </w:r>
    </w:p>
    <w:p w14:paraId="3F4866BC" w14:textId="77777777" w:rsidR="001D5A64" w:rsidRDefault="001D5A64" w:rsidP="001D5A64">
      <w:pPr>
        <w:pStyle w:val="ListParagraph"/>
        <w:numPr>
          <w:ilvl w:val="0"/>
          <w:numId w:val="7"/>
        </w:numPr>
        <w:ind w:left="426" w:hanging="426"/>
      </w:pPr>
      <w:r>
        <w:t>You may be prompted to re-enter your Apple ID.</w:t>
      </w:r>
    </w:p>
    <w:p w14:paraId="579A12B6" w14:textId="77777777" w:rsidR="001D5A64" w:rsidRDefault="001D5A64" w:rsidP="001D5A64">
      <w:pPr>
        <w:pStyle w:val="ListParagraph"/>
        <w:numPr>
          <w:ilvl w:val="0"/>
          <w:numId w:val="7"/>
        </w:numPr>
        <w:ind w:left="426" w:hanging="426"/>
      </w:pPr>
      <w:r>
        <w:t>You can either select ‘Open’ from the app store or return to the Home Screen and open the app once it has finished downloading.</w:t>
      </w:r>
    </w:p>
    <w:p w14:paraId="4CCCB6D8" w14:textId="77777777" w:rsidR="001D5A64" w:rsidRDefault="001D5A64" w:rsidP="001D5A64">
      <w:pPr>
        <w:pStyle w:val="Heading2"/>
      </w:pPr>
      <w:bookmarkStart w:id="11" w:name="_Toc864280"/>
      <w:bookmarkStart w:id="12" w:name="_Toc136854417"/>
      <w:r>
        <w:t>Setting up Outlook</w:t>
      </w:r>
      <w:bookmarkEnd w:id="11"/>
      <w:bookmarkEnd w:id="12"/>
    </w:p>
    <w:p w14:paraId="648F576E" w14:textId="77777777" w:rsidR="001D5A64" w:rsidRDefault="001D5A64" w:rsidP="001D5A64">
      <w:pPr>
        <w:pStyle w:val="ListParagraph"/>
        <w:numPr>
          <w:ilvl w:val="0"/>
          <w:numId w:val="8"/>
        </w:numPr>
        <w:ind w:left="426"/>
      </w:pPr>
      <w:r>
        <w:t>When you open ‘Outlook’ for the first time you should see your account already linked above. Select Add Account.</w:t>
      </w:r>
    </w:p>
    <w:p w14:paraId="6A1A046E" w14:textId="77777777" w:rsidR="001D5A64" w:rsidRDefault="001D5A64" w:rsidP="001D5A64">
      <w:pPr>
        <w:pStyle w:val="ListParagraph"/>
        <w:numPr>
          <w:ilvl w:val="0"/>
          <w:numId w:val="8"/>
        </w:numPr>
        <w:ind w:left="426"/>
      </w:pPr>
      <w:r>
        <w:t xml:space="preserve">Insert your login password below your </w:t>
      </w:r>
      <w:hyperlink r:id="rId17" w:history="1">
        <w:r w:rsidRPr="002C567D">
          <w:rPr>
            <w:rStyle w:val="Hyperlink"/>
          </w:rPr>
          <w:t>username@guidedogs.org.uk</w:t>
        </w:r>
      </w:hyperlink>
      <w:r>
        <w:t xml:space="preserve"> </w:t>
      </w:r>
    </w:p>
    <w:p w14:paraId="0328D844" w14:textId="77777777" w:rsidR="001D5A64" w:rsidRDefault="001D5A64" w:rsidP="001D5A64">
      <w:pPr>
        <w:pStyle w:val="ListParagraph"/>
        <w:numPr>
          <w:ilvl w:val="0"/>
          <w:numId w:val="8"/>
        </w:numPr>
        <w:ind w:left="426"/>
      </w:pPr>
      <w:r>
        <w:t>The Device will prompt you to Approve Sign-in request.</w:t>
      </w:r>
    </w:p>
    <w:p w14:paraId="50FD562F" w14:textId="77777777" w:rsidR="001D5A64" w:rsidRDefault="001D5A64" w:rsidP="001D5A64">
      <w:pPr>
        <w:pStyle w:val="ListParagraph"/>
        <w:numPr>
          <w:ilvl w:val="0"/>
          <w:numId w:val="8"/>
        </w:numPr>
        <w:ind w:left="426"/>
      </w:pPr>
      <w:r>
        <w:t>When asked if you would like to add another account, select Maybe later.</w:t>
      </w:r>
    </w:p>
    <w:p w14:paraId="21E02CBC" w14:textId="77777777" w:rsidR="001D5A64" w:rsidRDefault="001D5A64" w:rsidP="001D5A64">
      <w:pPr>
        <w:pStyle w:val="ListParagraph"/>
        <w:numPr>
          <w:ilvl w:val="0"/>
          <w:numId w:val="8"/>
        </w:numPr>
        <w:ind w:left="426"/>
      </w:pPr>
      <w:r>
        <w:t xml:space="preserve">When your inbox opens, a popup will appear. Select Turn On to enable notifications, then </w:t>
      </w:r>
      <w:proofErr w:type="gramStart"/>
      <w:r>
        <w:t>Allow</w:t>
      </w:r>
      <w:proofErr w:type="gramEnd"/>
      <w:r>
        <w:t xml:space="preserve">. </w:t>
      </w:r>
    </w:p>
    <w:p w14:paraId="3020E2BE" w14:textId="77777777" w:rsidR="001D5A64" w:rsidRDefault="001D5A64" w:rsidP="001D5A64">
      <w:pPr>
        <w:ind w:left="66"/>
      </w:pPr>
      <w:r>
        <w:t xml:space="preserve">Note: If the Device shows a message that your email has been blocked on this device by your admin, please email </w:t>
      </w:r>
      <w:hyperlink r:id="rId18" w:history="1">
        <w:r w:rsidRPr="00292833">
          <w:rPr>
            <w:rStyle w:val="Hyperlink"/>
          </w:rPr>
          <w:t>IS Servicedesk</w:t>
        </w:r>
      </w:hyperlink>
      <w:r>
        <w:t xml:space="preserve">, including in your email the message about the device being blocked in outlook. </w:t>
      </w:r>
    </w:p>
    <w:p w14:paraId="78A76092" w14:textId="77777777" w:rsidR="001D5A64" w:rsidRDefault="001D5A64" w:rsidP="001D5A64">
      <w:pPr>
        <w:ind w:left="66"/>
      </w:pPr>
    </w:p>
    <w:p w14:paraId="4830C12B" w14:textId="77777777" w:rsidR="001D5A64" w:rsidRDefault="001D5A64" w:rsidP="001D5A64">
      <w:pPr>
        <w:pStyle w:val="Heading2"/>
      </w:pPr>
      <w:bookmarkStart w:id="13" w:name="_Toc136854418"/>
      <w:r>
        <w:t>Making Images/Pictures compatible with Windows 10</w:t>
      </w:r>
      <w:bookmarkEnd w:id="13"/>
    </w:p>
    <w:p w14:paraId="116F597A" w14:textId="77777777" w:rsidR="001D5A64" w:rsidRDefault="001D5A64" w:rsidP="001D5A64">
      <w:pPr>
        <w:pStyle w:val="ListParagraph"/>
        <w:numPr>
          <w:ilvl w:val="0"/>
          <w:numId w:val="16"/>
        </w:numPr>
      </w:pPr>
      <w:r>
        <w:t>When you take pictures on your iPhone and upload them to OneDrive, they are imported by default as .</w:t>
      </w:r>
      <w:proofErr w:type="spellStart"/>
      <w:r>
        <w:t>heic</w:t>
      </w:r>
      <w:proofErr w:type="spellEnd"/>
      <w:r>
        <w:t xml:space="preserve"> files. This is not compatible with Microsoft products. To ensure you have no issues with images, in your iPhone please:</w:t>
      </w:r>
    </w:p>
    <w:p w14:paraId="77C86267" w14:textId="77777777" w:rsidR="001D5A64" w:rsidRDefault="001D5A64" w:rsidP="001D5A64">
      <w:pPr>
        <w:pStyle w:val="ListParagraph"/>
        <w:numPr>
          <w:ilvl w:val="0"/>
          <w:numId w:val="16"/>
        </w:numPr>
      </w:pPr>
      <w:r>
        <w:t>Select Settings</w:t>
      </w:r>
    </w:p>
    <w:p w14:paraId="5D73F563" w14:textId="77777777" w:rsidR="001D5A64" w:rsidRDefault="001D5A64" w:rsidP="001D5A64">
      <w:pPr>
        <w:pStyle w:val="ListParagraph"/>
        <w:numPr>
          <w:ilvl w:val="0"/>
          <w:numId w:val="16"/>
        </w:numPr>
      </w:pPr>
      <w:r>
        <w:t>Select Camera</w:t>
      </w:r>
    </w:p>
    <w:p w14:paraId="4499CD6D" w14:textId="77777777" w:rsidR="001D5A64" w:rsidRDefault="001D5A64" w:rsidP="001D5A64">
      <w:pPr>
        <w:pStyle w:val="ListParagraph"/>
        <w:numPr>
          <w:ilvl w:val="0"/>
          <w:numId w:val="16"/>
        </w:numPr>
      </w:pPr>
      <w:r>
        <w:t xml:space="preserve">Select Formats </w:t>
      </w:r>
    </w:p>
    <w:p w14:paraId="5B6AAF1B" w14:textId="77777777" w:rsidR="001D5A64" w:rsidRDefault="001D5A64" w:rsidP="001D5A64">
      <w:pPr>
        <w:pStyle w:val="ListParagraph"/>
        <w:numPr>
          <w:ilvl w:val="0"/>
          <w:numId w:val="16"/>
        </w:numPr>
      </w:pPr>
      <w:r>
        <w:t xml:space="preserve">Change ‘high efficiency’ to ‘most </w:t>
      </w:r>
      <w:proofErr w:type="spellStart"/>
      <w:r>
        <w:t>compatable</w:t>
      </w:r>
      <w:proofErr w:type="spellEnd"/>
      <w:r>
        <w:t>’</w:t>
      </w:r>
    </w:p>
    <w:p w14:paraId="26CC76DA" w14:textId="77777777" w:rsidR="001D5A64" w:rsidRDefault="001D5A64" w:rsidP="001D5A64">
      <w:r w:rsidRPr="00CA0DBA">
        <w:rPr>
          <w:noProof/>
        </w:rPr>
        <w:lastRenderedPageBreak/>
        <w:drawing>
          <wp:inline distT="0" distB="0" distL="0" distR="0" wp14:anchorId="1A24B067" wp14:editId="0C9017B1">
            <wp:extent cx="2638793" cy="2324424"/>
            <wp:effectExtent l="38100" t="38100" r="47625" b="38100"/>
            <wp:docPr id="1" name="Picture 1" descr="Image of iPhon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iPhone screen"/>
                    <pic:cNvPicPr/>
                  </pic:nvPicPr>
                  <pic:blipFill>
                    <a:blip r:embed="rId19"/>
                    <a:stretch>
                      <a:fillRect/>
                    </a:stretch>
                  </pic:blipFill>
                  <pic:spPr>
                    <a:xfrm>
                      <a:off x="0" y="0"/>
                      <a:ext cx="2638793" cy="2324424"/>
                    </a:xfrm>
                    <a:prstGeom prst="rect">
                      <a:avLst/>
                    </a:prstGeom>
                    <a:ln w="28575">
                      <a:solidFill>
                        <a:schemeClr val="tx1"/>
                      </a:solidFill>
                    </a:ln>
                  </pic:spPr>
                </pic:pic>
              </a:graphicData>
            </a:graphic>
          </wp:inline>
        </w:drawing>
      </w:r>
    </w:p>
    <w:p w14:paraId="0CF84D15" w14:textId="77777777" w:rsidR="001D5A64" w:rsidRPr="00CA0DBA" w:rsidRDefault="001D5A64" w:rsidP="001D5A64">
      <w:r>
        <w:t>Images will now be saved as .jpg files, which are compatible with Windows.</w:t>
      </w:r>
    </w:p>
    <w:p w14:paraId="2CB1E7D6" w14:textId="77777777" w:rsidR="001D5A64" w:rsidRPr="00BA0CE6" w:rsidRDefault="001D5A64" w:rsidP="001D5A64">
      <w:pPr>
        <w:pStyle w:val="Heading1"/>
      </w:pPr>
      <w:bookmarkStart w:id="14" w:name="_Toc464737918"/>
      <w:bookmarkStart w:id="15" w:name="_Toc126054792"/>
      <w:bookmarkStart w:id="16" w:name="_Toc126059684"/>
      <w:bookmarkStart w:id="17" w:name="_Toc136854419"/>
      <w:r w:rsidRPr="00BA0CE6">
        <w:t>Version control table</w:t>
      </w:r>
      <w:bookmarkEnd w:id="14"/>
      <w:r w:rsidRPr="00BA0CE6">
        <w:t>:</w:t>
      </w:r>
      <w:bookmarkEnd w:id="15"/>
      <w:bookmarkEnd w:id="16"/>
      <w:bookmarkEnd w:id="17"/>
      <w:r w:rsidRPr="00BA0CE6">
        <w:t xml:space="preserve"> </w:t>
      </w:r>
    </w:p>
    <w:p w14:paraId="4017C1FA" w14:textId="77777777" w:rsidR="001D5A64" w:rsidRPr="00526C34" w:rsidRDefault="001D5A64" w:rsidP="001D5A64">
      <w:pPr>
        <w:rPr>
          <w:szCs w:val="28"/>
        </w:rPr>
      </w:pPr>
      <w:r w:rsidRPr="00526C34">
        <w:rPr>
          <w:szCs w:val="28"/>
        </w:rPr>
        <w:t xml:space="preserve">The table below contains two rows and four columns. (Only the original approval date and the most recent amendment should be included in the table.) </w:t>
      </w:r>
    </w:p>
    <w:tbl>
      <w:tblPr>
        <w:tblStyle w:val="PlainTable2"/>
        <w:tblW w:w="9359" w:type="dxa"/>
        <w:tblLayout w:type="fixed"/>
        <w:tblLook w:val="0020" w:firstRow="1" w:lastRow="0" w:firstColumn="0" w:lastColumn="0" w:noHBand="0" w:noVBand="0"/>
      </w:tblPr>
      <w:tblGrid>
        <w:gridCol w:w="1696"/>
        <w:gridCol w:w="1276"/>
        <w:gridCol w:w="1418"/>
        <w:gridCol w:w="4969"/>
      </w:tblGrid>
      <w:tr w:rsidR="001D5A64" w:rsidRPr="00526C34" w14:paraId="1D6F29AD" w14:textId="77777777" w:rsidTr="00DC402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96" w:type="dxa"/>
          </w:tcPr>
          <w:p w14:paraId="6A79675D" w14:textId="77777777" w:rsidR="001D5A64" w:rsidRPr="00526C34" w:rsidRDefault="001D5A64" w:rsidP="00DC4022">
            <w:pPr>
              <w:rPr>
                <w:b w:val="0"/>
                <w:bCs w:val="0"/>
                <w:szCs w:val="28"/>
              </w:rPr>
            </w:pPr>
            <w:r w:rsidRPr="00526C34">
              <w:rPr>
                <w:szCs w:val="28"/>
              </w:rPr>
              <w:t>Date</w:t>
            </w:r>
          </w:p>
        </w:tc>
        <w:tc>
          <w:tcPr>
            <w:cnfStyle w:val="000001000000" w:firstRow="0" w:lastRow="0" w:firstColumn="0" w:lastColumn="0" w:oddVBand="0" w:evenVBand="1" w:oddHBand="0" w:evenHBand="0" w:firstRowFirstColumn="0" w:firstRowLastColumn="0" w:lastRowFirstColumn="0" w:lastRowLastColumn="0"/>
            <w:tcW w:w="1276" w:type="dxa"/>
          </w:tcPr>
          <w:p w14:paraId="4E7F48EE" w14:textId="77777777" w:rsidR="001D5A64" w:rsidRPr="00526C34" w:rsidRDefault="001D5A64" w:rsidP="00DC4022">
            <w:pPr>
              <w:rPr>
                <w:b w:val="0"/>
                <w:bCs w:val="0"/>
                <w:szCs w:val="28"/>
              </w:rPr>
            </w:pPr>
            <w:r w:rsidRPr="00526C34">
              <w:rPr>
                <w:szCs w:val="28"/>
              </w:rPr>
              <w:t>Version</w:t>
            </w:r>
          </w:p>
        </w:tc>
        <w:tc>
          <w:tcPr>
            <w:cnfStyle w:val="000010000000" w:firstRow="0" w:lastRow="0" w:firstColumn="0" w:lastColumn="0" w:oddVBand="1" w:evenVBand="0" w:oddHBand="0" w:evenHBand="0" w:firstRowFirstColumn="0" w:firstRowLastColumn="0" w:lastRowFirstColumn="0" w:lastRowLastColumn="0"/>
            <w:tcW w:w="1418" w:type="dxa"/>
          </w:tcPr>
          <w:p w14:paraId="041DACC1" w14:textId="77777777" w:rsidR="001D5A64" w:rsidRPr="00526C34" w:rsidRDefault="001D5A64" w:rsidP="00DC4022">
            <w:pPr>
              <w:rPr>
                <w:b w:val="0"/>
                <w:bCs w:val="0"/>
                <w:szCs w:val="28"/>
              </w:rPr>
            </w:pPr>
            <w:r w:rsidRPr="00526C34">
              <w:rPr>
                <w:szCs w:val="28"/>
              </w:rPr>
              <w:t>Status</w:t>
            </w:r>
          </w:p>
        </w:tc>
        <w:tc>
          <w:tcPr>
            <w:cnfStyle w:val="000001000000" w:firstRow="0" w:lastRow="0" w:firstColumn="0" w:lastColumn="0" w:oddVBand="0" w:evenVBand="1" w:oddHBand="0" w:evenHBand="0" w:firstRowFirstColumn="0" w:firstRowLastColumn="0" w:lastRowFirstColumn="0" w:lastRowLastColumn="0"/>
            <w:tcW w:w="4969" w:type="dxa"/>
          </w:tcPr>
          <w:p w14:paraId="017916DF" w14:textId="77777777" w:rsidR="001D5A64" w:rsidRPr="00526C34" w:rsidRDefault="001D5A64" w:rsidP="00DC4022">
            <w:pPr>
              <w:rPr>
                <w:b w:val="0"/>
                <w:bCs w:val="0"/>
                <w:szCs w:val="28"/>
              </w:rPr>
            </w:pPr>
            <w:r w:rsidRPr="00526C34">
              <w:rPr>
                <w:szCs w:val="28"/>
              </w:rPr>
              <w:t>Details of Change</w:t>
            </w:r>
          </w:p>
        </w:tc>
      </w:tr>
      <w:tr w:rsidR="001D5A64" w:rsidRPr="00526C34" w14:paraId="07CE6C56" w14:textId="77777777" w:rsidTr="00DC4022">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696" w:type="dxa"/>
          </w:tcPr>
          <w:p w14:paraId="4C9EA252" w14:textId="77777777" w:rsidR="001D5A64" w:rsidRPr="00526C34" w:rsidRDefault="001D5A64" w:rsidP="00DC4022">
            <w:pPr>
              <w:rPr>
                <w:szCs w:val="28"/>
              </w:rPr>
            </w:pPr>
            <w:r w:rsidRPr="00526C34">
              <w:rPr>
                <w:szCs w:val="28"/>
              </w:rPr>
              <w:t>01 Mar 2023</w:t>
            </w:r>
          </w:p>
        </w:tc>
        <w:tc>
          <w:tcPr>
            <w:cnfStyle w:val="000001000000" w:firstRow="0" w:lastRow="0" w:firstColumn="0" w:lastColumn="0" w:oddVBand="0" w:evenVBand="1" w:oddHBand="0" w:evenHBand="0" w:firstRowFirstColumn="0" w:firstRowLastColumn="0" w:lastRowFirstColumn="0" w:lastRowLastColumn="0"/>
            <w:tcW w:w="1276" w:type="dxa"/>
          </w:tcPr>
          <w:p w14:paraId="7CC60C46" w14:textId="77777777" w:rsidR="001D5A64" w:rsidRPr="00526C34" w:rsidRDefault="001D5A64" w:rsidP="00DC4022">
            <w:pPr>
              <w:rPr>
                <w:szCs w:val="28"/>
              </w:rPr>
            </w:pPr>
            <w:r w:rsidRPr="00526C34">
              <w:rPr>
                <w:szCs w:val="28"/>
              </w:rPr>
              <w:t>7.0</w:t>
            </w:r>
          </w:p>
        </w:tc>
        <w:tc>
          <w:tcPr>
            <w:cnfStyle w:val="000010000000" w:firstRow="0" w:lastRow="0" w:firstColumn="0" w:lastColumn="0" w:oddVBand="1" w:evenVBand="0" w:oddHBand="0" w:evenHBand="0" w:firstRowFirstColumn="0" w:firstRowLastColumn="0" w:lastRowFirstColumn="0" w:lastRowLastColumn="0"/>
            <w:tcW w:w="1418" w:type="dxa"/>
          </w:tcPr>
          <w:p w14:paraId="54D1D1EA" w14:textId="77777777" w:rsidR="001D5A64" w:rsidRPr="00526C34" w:rsidRDefault="001D5A64" w:rsidP="00DC4022">
            <w:pPr>
              <w:rPr>
                <w:szCs w:val="28"/>
              </w:rPr>
            </w:pPr>
            <w:r w:rsidRPr="00526C34">
              <w:rPr>
                <w:szCs w:val="28"/>
              </w:rPr>
              <w:t>Updated</w:t>
            </w:r>
          </w:p>
        </w:tc>
        <w:tc>
          <w:tcPr>
            <w:cnfStyle w:val="000001000000" w:firstRow="0" w:lastRow="0" w:firstColumn="0" w:lastColumn="0" w:oddVBand="0" w:evenVBand="1" w:oddHBand="0" w:evenHBand="0" w:firstRowFirstColumn="0" w:firstRowLastColumn="0" w:lastRowFirstColumn="0" w:lastRowLastColumn="0"/>
            <w:tcW w:w="4969" w:type="dxa"/>
          </w:tcPr>
          <w:p w14:paraId="106EDAD9" w14:textId="77777777" w:rsidR="001D5A64" w:rsidRPr="00526C34" w:rsidRDefault="001D5A64" w:rsidP="00DC4022">
            <w:pPr>
              <w:rPr>
                <w:szCs w:val="28"/>
              </w:rPr>
            </w:pPr>
            <w:r w:rsidRPr="00526C34">
              <w:rPr>
                <w:szCs w:val="28"/>
              </w:rPr>
              <w:t xml:space="preserve">Updated and checked for use with current iPhone Simon Addison. Checked GP. </w:t>
            </w:r>
          </w:p>
        </w:tc>
      </w:tr>
      <w:tr w:rsidR="001D5A64" w:rsidRPr="00526C34" w14:paraId="210172C4" w14:textId="77777777" w:rsidTr="00DC4022">
        <w:trPr>
          <w:trHeight w:val="360"/>
        </w:trPr>
        <w:tc>
          <w:tcPr>
            <w:cnfStyle w:val="000010000000" w:firstRow="0" w:lastRow="0" w:firstColumn="0" w:lastColumn="0" w:oddVBand="1" w:evenVBand="0" w:oddHBand="0" w:evenHBand="0" w:firstRowFirstColumn="0" w:firstRowLastColumn="0" w:lastRowFirstColumn="0" w:lastRowLastColumn="0"/>
            <w:tcW w:w="1696" w:type="dxa"/>
          </w:tcPr>
          <w:p w14:paraId="151EC6E2" w14:textId="77777777" w:rsidR="001D5A64" w:rsidRPr="00526C34" w:rsidRDefault="001D5A64" w:rsidP="00DC4022">
            <w:pPr>
              <w:rPr>
                <w:szCs w:val="28"/>
              </w:rPr>
            </w:pPr>
            <w:r w:rsidRPr="00526C34">
              <w:rPr>
                <w:szCs w:val="28"/>
              </w:rPr>
              <w:t>02 Jun 23</w:t>
            </w:r>
          </w:p>
        </w:tc>
        <w:tc>
          <w:tcPr>
            <w:cnfStyle w:val="000001000000" w:firstRow="0" w:lastRow="0" w:firstColumn="0" w:lastColumn="0" w:oddVBand="0" w:evenVBand="1" w:oddHBand="0" w:evenHBand="0" w:firstRowFirstColumn="0" w:firstRowLastColumn="0" w:lastRowFirstColumn="0" w:lastRowLastColumn="0"/>
            <w:tcW w:w="1276" w:type="dxa"/>
          </w:tcPr>
          <w:p w14:paraId="58C082F3" w14:textId="77777777" w:rsidR="001D5A64" w:rsidRPr="00526C34" w:rsidRDefault="001D5A64" w:rsidP="00DC4022">
            <w:pPr>
              <w:rPr>
                <w:szCs w:val="28"/>
              </w:rPr>
            </w:pPr>
            <w:r w:rsidRPr="00526C34">
              <w:rPr>
                <w:szCs w:val="28"/>
              </w:rPr>
              <w:t>8.0</w:t>
            </w:r>
          </w:p>
        </w:tc>
        <w:tc>
          <w:tcPr>
            <w:cnfStyle w:val="000010000000" w:firstRow="0" w:lastRow="0" w:firstColumn="0" w:lastColumn="0" w:oddVBand="1" w:evenVBand="0" w:oddHBand="0" w:evenHBand="0" w:firstRowFirstColumn="0" w:firstRowLastColumn="0" w:lastRowFirstColumn="0" w:lastRowLastColumn="0"/>
            <w:tcW w:w="1418" w:type="dxa"/>
          </w:tcPr>
          <w:p w14:paraId="6C6C7C9E" w14:textId="77777777" w:rsidR="001D5A64" w:rsidRPr="00526C34" w:rsidRDefault="001D5A64" w:rsidP="00DC4022">
            <w:pPr>
              <w:rPr>
                <w:szCs w:val="28"/>
              </w:rPr>
            </w:pPr>
            <w:r w:rsidRPr="00526C34">
              <w:rPr>
                <w:szCs w:val="28"/>
              </w:rPr>
              <w:t>Updated</w:t>
            </w:r>
          </w:p>
        </w:tc>
        <w:tc>
          <w:tcPr>
            <w:cnfStyle w:val="000001000000" w:firstRow="0" w:lastRow="0" w:firstColumn="0" w:lastColumn="0" w:oddVBand="0" w:evenVBand="1" w:oddHBand="0" w:evenHBand="0" w:firstRowFirstColumn="0" w:firstRowLastColumn="0" w:lastRowFirstColumn="0" w:lastRowLastColumn="0"/>
            <w:tcW w:w="4969" w:type="dxa"/>
          </w:tcPr>
          <w:p w14:paraId="18F59929" w14:textId="77777777" w:rsidR="001D5A64" w:rsidRPr="00526C34" w:rsidRDefault="001D5A64" w:rsidP="00DC4022">
            <w:pPr>
              <w:rPr>
                <w:szCs w:val="28"/>
              </w:rPr>
            </w:pPr>
            <w:r w:rsidRPr="00526C34">
              <w:rPr>
                <w:szCs w:val="28"/>
              </w:rPr>
              <w:t>Added info on file type for images. GP</w:t>
            </w:r>
          </w:p>
        </w:tc>
      </w:tr>
    </w:tbl>
    <w:p w14:paraId="4F9C9DDF" w14:textId="77777777" w:rsidR="001D5A64" w:rsidRPr="00526C34" w:rsidRDefault="001D5A64" w:rsidP="001D5A64">
      <w:pPr>
        <w:pStyle w:val="Heading1"/>
      </w:pPr>
      <w:bookmarkStart w:id="18" w:name="_Toc126054793"/>
      <w:bookmarkStart w:id="19" w:name="_Toc126059685"/>
      <w:bookmarkStart w:id="20" w:name="_Toc136854420"/>
      <w:r w:rsidRPr="00526C34">
        <w:t>End of document</w:t>
      </w:r>
      <w:bookmarkEnd w:id="18"/>
      <w:bookmarkEnd w:id="19"/>
      <w:bookmarkEnd w:id="20"/>
    </w:p>
    <w:p w14:paraId="086E7B3F" w14:textId="5A68AA2A" w:rsidR="00344B63" w:rsidRPr="001D5A64" w:rsidRDefault="00344B63" w:rsidP="001D5A64"/>
    <w:sectPr w:rsidR="00344B63" w:rsidRPr="001D5A64">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3763" w14:textId="77777777" w:rsidR="004F17C6" w:rsidRDefault="004F17C6" w:rsidP="007D5B28">
      <w:r>
        <w:separator/>
      </w:r>
    </w:p>
  </w:endnote>
  <w:endnote w:type="continuationSeparator" w:id="0">
    <w:p w14:paraId="691B3654" w14:textId="77777777" w:rsidR="004F17C6" w:rsidRDefault="004F17C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DA58" w14:textId="032EE621" w:rsidR="00572078" w:rsidRDefault="007D5A32">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r>
      <w:fldChar w:fldCharType="begin"/>
    </w:r>
    <w:r>
      <w:instrText xml:space="preserve"> DATE \@ "MMM-yy" </w:instrText>
    </w:r>
    <w:r>
      <w:fldChar w:fldCharType="separate"/>
    </w:r>
    <w:r w:rsidR="001D5A64">
      <w:rPr>
        <w:noProof/>
      </w:rPr>
      <w:t>Jul-23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A119" w14:textId="77777777" w:rsidR="004F17C6" w:rsidRDefault="004F17C6" w:rsidP="007D5B28">
      <w:r>
        <w:separator/>
      </w:r>
    </w:p>
  </w:footnote>
  <w:footnote w:type="continuationSeparator" w:id="0">
    <w:p w14:paraId="195DF193" w14:textId="77777777" w:rsidR="004F17C6" w:rsidRDefault="004F17C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30E" w14:textId="2616245F" w:rsidR="004A0957" w:rsidRDefault="00193737">
    <w:pPr>
      <w:pStyle w:val="Header"/>
    </w:pPr>
    <w:r>
      <w:rPr>
        <w:noProof/>
      </w:rPr>
      <w:drawing>
        <wp:inline distT="0" distB="0" distL="0" distR="0" wp14:anchorId="0DAE6895" wp14:editId="76EEDC4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9760" cy="811530"/>
                  </a:xfrm>
                  <a:prstGeom prst="rect">
                    <a:avLst/>
                  </a:prstGeom>
                </pic:spPr>
              </pic:pic>
            </a:graphicData>
          </a:graphic>
        </wp:inline>
      </w:drawing>
    </w:r>
    <w:r>
      <w:tab/>
    </w:r>
    <w:r>
      <w:tab/>
    </w:r>
    <w:r>
      <w:rPr>
        <w:noProof/>
      </w:rPr>
      <w:drawing>
        <wp:inline distT="0" distB="0" distL="0" distR="0" wp14:anchorId="3A7E0E07" wp14:editId="10ED0141">
          <wp:extent cx="1433513" cy="1119188"/>
          <wp:effectExtent l="0" t="0" r="0" b="5080"/>
          <wp:docPr id="48" name="Picture 48"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ml.jpg"/>
                  <pic:cNvPicPr/>
                </pic:nvPicPr>
                <pic:blipFill>
                  <a:blip r:embed="rId2">
                    <a:extLst>
                      <a:ext uri="{28A0092B-C50C-407E-A947-70E740481C1C}">
                        <a14:useLocalDpi xmlns:a14="http://schemas.microsoft.com/office/drawing/2010/main" val="0"/>
                      </a:ext>
                    </a:extLst>
                  </a:blip>
                  <a:stretch>
                    <a:fillRect/>
                  </a:stretch>
                </pic:blipFill>
                <pic:spPr>
                  <a:xfrm>
                    <a:off x="0" y="0"/>
                    <a:ext cx="1433513" cy="1119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C73"/>
    <w:multiLevelType w:val="hybridMultilevel"/>
    <w:tmpl w:val="42A2BC0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247B0"/>
    <w:multiLevelType w:val="hybridMultilevel"/>
    <w:tmpl w:val="16726528"/>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07D23"/>
    <w:multiLevelType w:val="hybridMultilevel"/>
    <w:tmpl w:val="D2908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77940"/>
    <w:multiLevelType w:val="hybridMultilevel"/>
    <w:tmpl w:val="F99C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B6DCF"/>
    <w:multiLevelType w:val="hybridMultilevel"/>
    <w:tmpl w:val="CEFAD9E8"/>
    <w:lvl w:ilvl="0" w:tplc="28A8FE22">
      <w:start w:val="1"/>
      <w:numFmt w:val="decimal"/>
      <w:lvlText w:val="%1."/>
      <w:lvlJc w:val="left"/>
      <w:pPr>
        <w:ind w:left="644"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34BBD"/>
    <w:multiLevelType w:val="hybridMultilevel"/>
    <w:tmpl w:val="42A2BC0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3723D"/>
    <w:multiLevelType w:val="hybridMultilevel"/>
    <w:tmpl w:val="41107DA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EEA2ABE"/>
    <w:multiLevelType w:val="hybridMultilevel"/>
    <w:tmpl w:val="51DA9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B5B3C"/>
    <w:multiLevelType w:val="hybridMultilevel"/>
    <w:tmpl w:val="B06229C0"/>
    <w:lvl w:ilvl="0" w:tplc="0B5C39E6">
      <w:start w:val="1"/>
      <w:numFmt w:val="decimal"/>
      <w:lvlText w:val="%1."/>
      <w:lvlJc w:val="left"/>
      <w:pPr>
        <w:ind w:left="644"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B319A8"/>
    <w:multiLevelType w:val="hybridMultilevel"/>
    <w:tmpl w:val="DAD6F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3C2542"/>
    <w:multiLevelType w:val="hybridMultilevel"/>
    <w:tmpl w:val="C98C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73294A"/>
    <w:multiLevelType w:val="hybridMultilevel"/>
    <w:tmpl w:val="CEFAD9E8"/>
    <w:lvl w:ilvl="0" w:tplc="28A8FE22">
      <w:start w:val="1"/>
      <w:numFmt w:val="decimal"/>
      <w:lvlText w:val="%1."/>
      <w:lvlJc w:val="left"/>
      <w:pPr>
        <w:ind w:left="644"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8600304">
    <w:abstractNumId w:val="1"/>
  </w:num>
  <w:num w:numId="2" w16cid:durableId="1234925095">
    <w:abstractNumId w:val="7"/>
  </w:num>
  <w:num w:numId="3" w16cid:durableId="473370901">
    <w:abstractNumId w:val="15"/>
  </w:num>
  <w:num w:numId="4" w16cid:durableId="339740416">
    <w:abstractNumId w:val="11"/>
  </w:num>
  <w:num w:numId="5" w16cid:durableId="55974500">
    <w:abstractNumId w:val="0"/>
  </w:num>
  <w:num w:numId="6" w16cid:durableId="402340040">
    <w:abstractNumId w:val="6"/>
  </w:num>
  <w:num w:numId="7" w16cid:durableId="50934235">
    <w:abstractNumId w:val="14"/>
  </w:num>
  <w:num w:numId="8" w16cid:durableId="26682695">
    <w:abstractNumId w:val="5"/>
  </w:num>
  <w:num w:numId="9" w16cid:durableId="1477263707">
    <w:abstractNumId w:val="10"/>
  </w:num>
  <w:num w:numId="10" w16cid:durableId="566306721">
    <w:abstractNumId w:val="13"/>
  </w:num>
  <w:num w:numId="11" w16cid:durableId="860433812">
    <w:abstractNumId w:val="9"/>
  </w:num>
  <w:num w:numId="12" w16cid:durableId="363478226">
    <w:abstractNumId w:val="2"/>
  </w:num>
  <w:num w:numId="13" w16cid:durableId="371345623">
    <w:abstractNumId w:val="8"/>
  </w:num>
  <w:num w:numId="14" w16cid:durableId="415593174">
    <w:abstractNumId w:val="3"/>
  </w:num>
  <w:num w:numId="15" w16cid:durableId="1130630915">
    <w:abstractNumId w:val="12"/>
  </w:num>
  <w:num w:numId="16" w16cid:durableId="191785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7"/>
    <w:rsid w:val="00013346"/>
    <w:rsid w:val="0008419A"/>
    <w:rsid w:val="000E65CE"/>
    <w:rsid w:val="00132E0B"/>
    <w:rsid w:val="00152E50"/>
    <w:rsid w:val="00193737"/>
    <w:rsid w:val="001B4C46"/>
    <w:rsid w:val="001D5A64"/>
    <w:rsid w:val="00291BB9"/>
    <w:rsid w:val="002F4F53"/>
    <w:rsid w:val="00344B63"/>
    <w:rsid w:val="00354E66"/>
    <w:rsid w:val="0040418A"/>
    <w:rsid w:val="004A0957"/>
    <w:rsid w:val="004F17C6"/>
    <w:rsid w:val="005453C4"/>
    <w:rsid w:val="00572078"/>
    <w:rsid w:val="00590C82"/>
    <w:rsid w:val="00683A12"/>
    <w:rsid w:val="006A5690"/>
    <w:rsid w:val="007018E4"/>
    <w:rsid w:val="00723D6D"/>
    <w:rsid w:val="007838E1"/>
    <w:rsid w:val="007D5A32"/>
    <w:rsid w:val="007D5B28"/>
    <w:rsid w:val="00864984"/>
    <w:rsid w:val="008E071B"/>
    <w:rsid w:val="008E4A95"/>
    <w:rsid w:val="00983537"/>
    <w:rsid w:val="00A30EE5"/>
    <w:rsid w:val="00A61521"/>
    <w:rsid w:val="00A635C7"/>
    <w:rsid w:val="00AD368F"/>
    <w:rsid w:val="00AD41E9"/>
    <w:rsid w:val="00B04455"/>
    <w:rsid w:val="00D01891"/>
    <w:rsid w:val="00D275BB"/>
    <w:rsid w:val="00D81DF3"/>
    <w:rsid w:val="00E553FF"/>
    <w:rsid w:val="00E67374"/>
    <w:rsid w:val="00E843FA"/>
    <w:rsid w:val="00F12BD9"/>
    <w:rsid w:val="00F67CCE"/>
    <w:rsid w:val="00F97FAA"/>
    <w:rsid w:val="00FC471D"/>
    <w:rsid w:val="00FE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D9724"/>
  <w15:chartTrackingRefBased/>
  <w15:docId w15:val="{284BCB8F-36B3-46EB-B6D3-4FE0D7D1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64"/>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TOC2">
    <w:name w:val="toc 2"/>
    <w:basedOn w:val="Normal"/>
    <w:next w:val="Normal"/>
    <w:autoRedefine/>
    <w:uiPriority w:val="39"/>
    <w:unhideWhenUsed/>
    <w:rsid w:val="00572078"/>
    <w:pPr>
      <w:spacing w:after="100"/>
      <w:ind w:left="280"/>
    </w:pPr>
  </w:style>
  <w:style w:type="paragraph" w:styleId="TOC3">
    <w:name w:val="toc 3"/>
    <w:basedOn w:val="Normal"/>
    <w:next w:val="Normal"/>
    <w:autoRedefine/>
    <w:uiPriority w:val="39"/>
    <w:unhideWhenUsed/>
    <w:rsid w:val="00572078"/>
    <w:pPr>
      <w:spacing w:after="100"/>
      <w:ind w:left="560"/>
    </w:pPr>
  </w:style>
  <w:style w:type="table" w:styleId="PlainTable2">
    <w:name w:val="Plain Table 2"/>
    <w:basedOn w:val="TableNormal"/>
    <w:uiPriority w:val="42"/>
    <w:rsid w:val="00D275B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7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S.Servicedesk@guidedogs.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username@guidedogs.org.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60" ma:contentTypeDescription="Create a new document." ma:contentTypeScope="" ma:versionID="73d3c1ae1ff0de148941e23675fabd94">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55cabbf029d98b24a415376c977f13f3"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element ref="ns3:jce4aabf21f24fc1a1251fc88be0fa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ma:displayName="Unique Reference Number" ma:indexed="true" ma:internalName="Unique_x0020_Reference_x0020_Number">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Framework"/>
          <xsd:enumeration value="Guidance Note"/>
          <xsd:enumeration value="Process"/>
          <xsd:enumeration value="Procedure"/>
          <xsd:enumeration value="Policy"/>
          <xsd:enumeration value="Quality Standard"/>
          <xsd:enumeration value="Risk Assessment"/>
          <xsd:enumeration value="Statements"/>
          <xsd:enumeration value="Templates and Forms"/>
          <xsd:enumeration value="Video"/>
        </xsd:restriction>
      </xsd:simpleType>
    </xsd:element>
    <xsd:element name="KMDocumentStatus" ma:index="6" nillable="true" ma:displayName="Document Status" ma:default="Draft" ma:format="Dropdown" ma:internalName="KMDocumentStatus">
      <xsd:simpleType>
        <xsd:restriction base="dms:Choice">
          <xsd:enumeration value="Draft"/>
          <xsd:enumeration value="Published"/>
          <xsd:enumeration value="Review Pending"/>
          <xsd:enumeration value="Review Overdue"/>
          <xsd:enumeration value="Archived"/>
        </xsd:restriction>
      </xsd:simpleType>
    </xsd:element>
    <xsd:element name="TaxCatchAll" ma:index="21"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format="Dropdown" ma:indexed="true" ma:list="UserInfo"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decimals="1" ma:format="Dropdown" ma:internalName="Version_x0020_Control" ma:percentage="FALSE">
      <xsd:simpleType>
        <xsd:restriction base="dms:Number">
          <xsd:maxInclusive value="200"/>
          <xsd:minInclusive value="1"/>
        </xsd:restriction>
      </xsd:simpleType>
    </xsd:element>
    <xsd:element name="Subject_x0020_Area" ma:index="5" nillable="true" ma:displayName="Subject Areas" ma:format="Dropdown" ma:internalName="Subject_x0020_Area" ma:requiredMultiChoice="true">
      <xsd:complexType>
        <xsd:complexContent>
          <xsd:extension base="dms:MultiChoice">
            <xsd:sequence>
              <xsd:element name="Value" maxOccurs="unbounded" minOccurs="0" nillable="true">
                <xsd:simpleType>
                  <xsd:restriction base="dms:Choice">
                    <xsd:enumeration value="CAS - Alternative Canine Career"/>
                    <xsd:enumeration value="CAS - Ambassador Dogs"/>
                    <xsd:enumeration value="CAS - Breeding"/>
                    <xsd:enumeration value="CAS - Buddy Dogs"/>
                    <xsd:enumeration value="CAS - Companion Dogs"/>
                    <xsd:enumeration value="CAS - Dog Care &amp; Welfare"/>
                    <xsd:enumeration value="CAS - Guide Dog Service"/>
                    <xsd:enumeration value="CAS - Partnership Creation &amp; Support"/>
                    <xsd:enumeration value="CAS - Puppy &amp; Dog Training"/>
                    <xsd:enumeration value="CAS - Puppy Raising Information Pack"/>
                    <xsd:enumeration value="CAS - Puppy Walking"/>
                    <xsd:enumeration value="CAS - PREP"/>
                    <xsd:enumeration value="CAS - Withdrawal, Assessment &amp; Re-homing"/>
                    <xsd:enumeration value="Skills Information Support Service"/>
                    <xsd:enumeration value="SISS - Access Refusal"/>
                    <xsd:enumeration value="SISS - Adult Services"/>
                    <xsd:enumeration value="SISS - Children &amp; Young People"/>
                    <xsd:enumeration value="SISS - Information Services"/>
                    <xsd:enumeration value="SISS - Life Planning"/>
                    <xsd:enumeration value="SISS - My Guide"/>
                    <xsd:enumeration value="SISS - My Life Skills - Habilitation"/>
                    <xsd:enumeration value="SISS - VRS"/>
                    <xsd:enumeration value="SISS - Technology Services"/>
                    <xsd:enumeration value="Academy"/>
                    <xsd:enumeration value="Access Information and Empowerment"/>
                    <xsd:enumeration value="Alternative Canine Career"/>
                    <xsd:enumeration value="Brand"/>
                    <xsd:enumeration value="Business Continuity"/>
                    <xsd:enumeration value="Campaigns &amp; Public Affairs"/>
                    <xsd:enumeration value="Commercial"/>
                    <xsd:enumeration value="Communications"/>
                    <xsd:enumeration value="Community Fundraising and Events"/>
                    <xsd:enumeration value="Complaints &amp; Service Users Appeals Process"/>
                    <xsd:enumeration value="Compliance"/>
                    <xsd:enumeration value="Continuous Improvement"/>
                    <xsd:enumeration value="Digital"/>
                    <xsd:enumeration value="Emotional Fundraising"/>
                    <xsd:enumeration value="Finance"/>
                    <xsd:enumeration value="Fundraising"/>
                    <xsd:enumeration value="Health &amp; Safety"/>
                    <xsd:enumeration value="Human Resources"/>
                    <xsd:enumeration value="Individual Giving"/>
                    <xsd:enumeration value="Information Services"/>
                    <xsd:enumeration value="Insurance"/>
                    <xsd:enumeration value="Learning &amp; Organisational Development"/>
                    <xsd:enumeration value="Legal Services"/>
                    <xsd:enumeration value="Office of CEO"/>
                    <xsd:enumeration value="Operations - Guide line"/>
                    <xsd:enumeration value="Property Services"/>
                    <xsd:enumeration value="Philanthropy and Partnerships"/>
                    <xsd:enumeration value="Policy"/>
                    <xsd:enumeration value="Procurement"/>
                    <xsd:enumeration value="Professional Supervision"/>
                    <xsd:enumeration value="Programmes &amp; Projects"/>
                    <xsd:enumeration value="Quality Management"/>
                    <xsd:enumeration value="Research, Technology &amp; Inovation"/>
                    <xsd:enumeration value="Risk &amp; Compliance"/>
                    <xsd:enumeration value="Safeguarding"/>
                    <xsd:enumeration value="Supporter Care"/>
                    <xsd:enumeration value="Volunteering"/>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c7e9f0bdaf894f968f008a513a778b7f" ma:index="22"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3" nillable="true" ma:displayName="Tags" ma:hidden="true"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jce4aabf21f24fc1a1251fc88be0fa1e" ma:index="38" nillable="true" ma:taxonomy="true" ma:internalName="jce4aabf21f24fc1a1251fc88be0fa1e" ma:taxonomyFieldName="Document_x0020_Governance" ma:displayName="Governance checks completed" ma:default="" ma:fieldId="{3ce4aabf-21f2-4fc1-a125-1fc88be0fa1e}" ma:taxonomyMulti="true" ma:sspId="1e2c829e-bba1-4eb8-a568-a403657277a2" ma:termSetId="a828f5a6-8172-426d-be2e-2fb662c1a3fa" ma:anchorId="23f58047-ce57-4124-acdf-abafde2602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ersion_x0020_Control xmlns="6e2bc5a4-9222-46dd-a10c-8de7f8c9a3ac">8</Version_x0020_Control>
    <UniqueReferenceNumber xmlns="062985aa-f6bf-4949-aa31-a9d3ab57cc1f">BF-IS-GN-096</UniqueReferenceNumber>
    <Next_x0020_Review_x0020_Date xmlns="6e2bc5a4-9222-46dd-a10c-8de7f8c9a3ac">2025-02-28T00:00:00+00:00</Next_x0020_Review_x0020_Date>
    <Subject_x0020_Area xmlns="6e2bc5a4-9222-46dd-a10c-8de7f8c9a3ac">
      <Value>Information Services</Value>
    </Subject_x0020_Area>
    <TaxCatchAll xmlns="062985aa-f6bf-4949-aa31-a9d3ab57cc1f">
      <Value>27</Value>
      <Value>327</Value>
      <Value>32</Value>
      <Value>331</Value>
      <Value>179</Value>
    </TaxCatchAll>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Business and Finance Services</TermName>
          <TermId xmlns="http://schemas.microsoft.com/office/infopath/2007/PartnerControls">413af60b-72c2-4332-8a62-025c903a1e39</TermId>
        </TermInfo>
        <TermInfo xmlns="http://schemas.microsoft.com/office/infopath/2007/PartnerControls">
          <TermName xmlns="http://schemas.microsoft.com/office/infopath/2007/PartnerControls">Information Services</TermName>
          <TermId xmlns="http://schemas.microsoft.com/office/infopath/2007/PartnerControls">cf5b74d7-c84b-4765-a961-156074430279</TermId>
        </TermInfo>
        <TermInfo xmlns="http://schemas.microsoft.com/office/infopath/2007/PartnerControls">
          <TermName xmlns="http://schemas.microsoft.com/office/infopath/2007/PartnerControls">Connecting to Guide Dogs</TermName>
          <TermId xmlns="http://schemas.microsoft.com/office/infopath/2007/PartnerControls">8f6bcbba-cfe6-403b-ba93-c77091976c2d</TermId>
        </TermInfo>
        <TermInfo xmlns="http://schemas.microsoft.com/office/infopath/2007/PartnerControls">
          <TermName xmlns="http://schemas.microsoft.com/office/infopath/2007/PartnerControls">iPhone</TermName>
          <TermId xmlns="http://schemas.microsoft.com/office/infopath/2007/PartnerControls">ff696f45-1963-4c22-a2ba-b1d3e5b2dd78</TermId>
        </TermInfo>
        <TermInfo xmlns="http://schemas.microsoft.com/office/infopath/2007/PartnerControls">
          <TermName xmlns="http://schemas.microsoft.com/office/infopath/2007/PartnerControls">Mobile Devices</TermName>
          <TermId xmlns="http://schemas.microsoft.com/office/infopath/2007/PartnerControls">cbe0c7c0-1c6c-46cb-85af-d41360c2753d</TermId>
        </TermInfo>
      </Terms>
    </c7e9f0bdaf894f968f008a513a778b7f>
    <Knowledge_x0020_Type xmlns="062985aa-f6bf-4949-aa31-a9d3ab57cc1f">Guidance Note</Knowledge_x0020_Type>
    <ReportOwner xmlns="http://schemas.microsoft.com/sharepoint/v3">
      <UserInfo>
        <DisplayName>Clare Breen</DisplayName>
        <AccountId>147</AccountId>
        <AccountType/>
      </UserInfo>
    </ReportOwner>
    <Published_x0020_Date xmlns="6e2bc5a4-9222-46dd-a10c-8de7f8c9a3ac">2023-07-11T23:00:00+00:00</Published_x0020_Date>
    <CriticalProcess xmlns="6e2bc5a4-9222-46dd-a10c-8de7f8c9a3ac">Not applicable (Policy/Template/G Note/R/A)</CriticalProcess>
    <KMDocumentStatus xmlns="062985aa-f6bf-4949-aa31-a9d3ab57cc1f">Published</KMDocumentStatus>
    <lcf76f155ced4ddcb4097134ff3c332f xmlns="6e2bc5a4-9222-46dd-a10c-8de7f8c9a3ac">
      <Terms xmlns="http://schemas.microsoft.com/office/infopath/2007/PartnerControls"/>
    </lcf76f155ced4ddcb4097134ff3c332f>
    <jce4aabf21f24fc1a1251fc88be0fa1e xmlns="6e2bc5a4-9222-46dd-a10c-8de7f8c9a3ac">
      <Terms xmlns="http://schemas.microsoft.com/office/infopath/2007/PartnerControls"/>
    </jce4aabf21f24fc1a1251fc88be0fa1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10B11-59D4-4FC9-A400-70A0D1B063FD}"/>
</file>

<file path=customXml/itemProps2.xml><?xml version="1.0" encoding="utf-8"?>
<ds:datastoreItem xmlns:ds="http://schemas.openxmlformats.org/officeDocument/2006/customXml" ds:itemID="{EAE3467A-AB6E-4EAF-B99A-EA1AAABBE030}">
  <ds:schemaRefs>
    <ds:schemaRef ds:uri="http://schemas.openxmlformats.org/officeDocument/2006/bibliography"/>
  </ds:schemaRefs>
</ds:datastoreItem>
</file>

<file path=customXml/itemProps3.xml><?xml version="1.0" encoding="utf-8"?>
<ds:datastoreItem xmlns:ds="http://schemas.openxmlformats.org/officeDocument/2006/customXml" ds:itemID="{F5AC28AB-7F51-4881-B236-B40D543B9322}">
  <ds:schemaRefs>
    <ds:schemaRef ds:uri="http://purl.org/dc/dcmitype/"/>
    <ds:schemaRef ds:uri="http://schemas.microsoft.com/office/2006/documentManagement/types"/>
    <ds:schemaRef ds:uri="http://purl.org/dc/elements/1.1/"/>
    <ds:schemaRef ds:uri="http://schemas.microsoft.com/sharepoint/v3"/>
    <ds:schemaRef ds:uri="http://purl.org/dc/terms/"/>
    <ds:schemaRef ds:uri="http://schemas.microsoft.com/office/2006/metadata/properties"/>
    <ds:schemaRef ds:uri="http://schemas.microsoft.com/office/infopath/2007/PartnerControls"/>
    <ds:schemaRef ds:uri="http://schemas.openxmlformats.org/package/2006/metadata/core-properties"/>
    <ds:schemaRef ds:uri="322cc107-3104-4f03-b288-795f222fe209"/>
    <ds:schemaRef ds:uri="6e2bc5a4-9222-46dd-a10c-8de7f8c9a3ac"/>
    <ds:schemaRef ds:uri="062985aa-f6bf-4949-aa31-a9d3ab57cc1f"/>
    <ds:schemaRef ds:uri="http://www.w3.org/XML/1998/namespace"/>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your Guide Dogs iPhone</dc:title>
  <dc:subject/>
  <dc:creator>Clare Breen</dc:creator>
  <cp:keywords/>
  <dc:description/>
  <cp:lastModifiedBy>Jason Fenemore</cp:lastModifiedBy>
  <cp:revision>11</cp:revision>
  <dcterms:created xsi:type="dcterms:W3CDTF">2021-04-27T14:25:00Z</dcterms:created>
  <dcterms:modified xsi:type="dcterms:W3CDTF">2023-07-12T09:14:00Z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27;#Business and Finance Services|413af60b-72c2-4332-8a62-025c903a1e39;#32;#Information Services|cf5b74d7-c84b-4765-a961-156074430279;#327;#Connecting to Guide Dogs|8f6bcbba-cfe6-403b-ba93-c77091976c2d;#179;#iPhone|ff696f45-1963-4c22-a2ba-b1d3e5b2dd78;#331;#Mobile Devices|cbe0c7c0-1c6c-46cb-85af-d41360c2753d</vt:lpwstr>
  </property>
  <property fmtid="{D5CDD505-2E9C-101B-9397-08002B2CF9AE}" pid="4" name="MediaServiceImageTags">
    <vt:lpwstr/>
  </property>
</Properties>
</file>